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28B46" w14:textId="4C6DA2F6" w:rsidR="009944C4" w:rsidRPr="00F355B6" w:rsidRDefault="00C94BB8" w:rsidP="009944C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              </w:t>
      </w:r>
      <w:r w:rsidR="009944C4" w:rsidRPr="009944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Объявление о</w:t>
      </w:r>
      <w:r w:rsidR="009944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закупе лекарственных средств</w:t>
      </w:r>
      <w:r w:rsidR="00B80BE9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9944C4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№</w:t>
      </w:r>
      <w:r w:rsidR="00F355B6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 xml:space="preserve"> </w:t>
      </w:r>
      <w:r w:rsidR="00912BC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kk-KZ" w:eastAsia="ru-RU"/>
        </w:rPr>
        <w:t>1</w:t>
      </w:r>
    </w:p>
    <w:p w14:paraId="7A55C1F6" w14:textId="02005B1A" w:rsidR="009944C4" w:rsidRPr="009944C4" w:rsidRDefault="004B3246" w:rsidP="009944C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A6676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A6676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2</w:t>
      </w:r>
      <w:r w:rsidR="009944C4"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944C4"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6FEE9C9" w14:textId="77777777" w:rsidR="009944C4" w:rsidRPr="009944C4" w:rsidRDefault="009944C4" w:rsidP="009944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Объявление о проведении закупок лекарственных средств</w:t>
      </w:r>
      <w:r w:rsidR="00B80B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944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способом запроса ценовых предложений</w:t>
      </w:r>
    </w:p>
    <w:p w14:paraId="3C5BA1C1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14:paraId="22594BDF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Организатор закупок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0626">
        <w:rPr>
          <w:rFonts w:ascii="Times New Roman" w:hAnsi="Times New Roman" w:cs="Times New Roman"/>
          <w:sz w:val="28"/>
          <w:szCs w:val="28"/>
        </w:rPr>
        <w:t xml:space="preserve">Коммунальное государственное учреждение "Центр оказания специальных социальных услуг </w:t>
      </w:r>
      <w:r w:rsidR="00C7316F">
        <w:rPr>
          <w:rFonts w:ascii="Times New Roman" w:hAnsi="Times New Roman" w:cs="Times New Roman"/>
          <w:sz w:val="28"/>
          <w:szCs w:val="28"/>
          <w:lang w:val="kk-KZ"/>
        </w:rPr>
        <w:t>село Дамса</w:t>
      </w:r>
      <w:r w:rsidRPr="00940626">
        <w:rPr>
          <w:rFonts w:ascii="Times New Roman" w:hAnsi="Times New Roman" w:cs="Times New Roman"/>
          <w:sz w:val="28"/>
          <w:szCs w:val="28"/>
        </w:rPr>
        <w:t xml:space="preserve">, </w:t>
      </w:r>
      <w:r w:rsidR="00C7316F">
        <w:rPr>
          <w:rFonts w:ascii="Times New Roman" w:hAnsi="Times New Roman" w:cs="Times New Roman"/>
          <w:sz w:val="28"/>
          <w:szCs w:val="28"/>
          <w:lang w:val="kk-KZ"/>
        </w:rPr>
        <w:t xml:space="preserve">Шортандинский </w:t>
      </w:r>
      <w:r w:rsidRPr="00940626">
        <w:rPr>
          <w:rFonts w:ascii="Times New Roman" w:hAnsi="Times New Roman" w:cs="Times New Roman"/>
          <w:sz w:val="28"/>
          <w:szCs w:val="28"/>
        </w:rPr>
        <w:t xml:space="preserve"> район" управления координации занятости и социальных программ Акмолинской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9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021</w:t>
      </w:r>
      <w:r w:rsidR="00C731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605</w:t>
      </w:r>
      <w:r w:rsidR="00E909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Акмолинская область, </w:t>
      </w:r>
      <w:r w:rsidR="00C731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Шортандинский район, с.Дамса, ул.Мира 14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объявляет о проведении закупа способом запроса ценовых предложений согласно Приложения №1.</w:t>
      </w:r>
    </w:p>
    <w:p w14:paraId="56C06CEC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закупе лекарственных средств</w:t>
      </w:r>
      <w:r w:rsidR="00B80B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средств медицинского назначения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(наименование, краткое описание, объем закупа, место поставки, сумма выделенная для закупа) указана в приложении № 1 к настоящему объявлению (перечень закупаемых товаров).</w:t>
      </w:r>
    </w:p>
    <w:p w14:paraId="2F1F7B71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и условия поставки – Поставщик осуществляет постав</w:t>
      </w:r>
      <w:r w:rsidR="009E08A7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в течение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календарных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 после получения заявки от Заказчика, по адресу:</w:t>
      </w:r>
      <w:r w:rsidR="00E9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021</w:t>
      </w:r>
      <w:r w:rsidR="00C7316F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="00E909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Акмолинская область, </w:t>
      </w:r>
      <w:r w:rsidR="00C731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Шортандинский район, с.Дамса, ул.Мира 14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CF727E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производится Заказчиком за фактиче</w:t>
      </w:r>
      <w:r w:rsidR="009E08A7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 поставленный товар в течение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 календарных дней с момента подписания Заказчиком акта приема - передачи и предоставления Поставщиком счет – фактуры.</w:t>
      </w:r>
    </w:p>
    <w:p w14:paraId="626840CF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Ценовые предложения потенциальных поставщиков, запечатанные в конверты, предоставляются в рабочие дни.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4 настоящих Правил, а также описание и объем фармацевтических услуг.</w:t>
      </w:r>
    </w:p>
    <w:p w14:paraId="548B3AC3" w14:textId="51AF2DF6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начала приема 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с 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2252D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252D7" w:rsidRPr="002252D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 </w:t>
      </w:r>
      <w:r w:rsidR="002252D7" w:rsidRPr="002252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12BC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год с 9-00 до 18-00 часов (за исключением выходных и праздничных дней; обеденный перерыв с 13-00 до 14-00 часов) по местному времени, по адресу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90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индекс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021</w:t>
      </w:r>
      <w:r w:rsidR="00C7316F">
        <w:rPr>
          <w:rFonts w:ascii="Times New Roman" w:eastAsia="Times New Roman" w:hAnsi="Times New Roman" w:cs="Times New Roman"/>
          <w:sz w:val="28"/>
          <w:szCs w:val="28"/>
          <w:lang w:eastAsia="ru-RU"/>
        </w:rPr>
        <w:t>605</w:t>
      </w:r>
      <w:r w:rsidR="00E909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03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Акмолинская область, </w:t>
      </w:r>
      <w:r w:rsidR="00C7316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Шортандинский район, с.Дамса, ул.Мира 14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кабинет бухгалтерии.</w:t>
      </w:r>
    </w:p>
    <w:p w14:paraId="7C5A2473" w14:textId="300E1BF9" w:rsidR="009944C4" w:rsidRPr="00E74F4F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       </w:t>
      </w:r>
      <w:r w:rsidR="00E90942"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кончательное время приема</w:t>
      </w:r>
      <w:r w:rsidR="00E90942"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заявок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2D7" w:rsidRPr="002252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2D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90942"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90942"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</w:t>
      </w:r>
      <w:r w:rsidR="00737C8F"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-00 часов. Вскрытие конвертов с ценовыми предложениями назначено на 1</w:t>
      </w:r>
      <w:r w:rsidR="00737C8F"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:30 часов </w:t>
      </w:r>
      <w:r w:rsidR="002252D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252D7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041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B324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4F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 после истечения времени приема конвертов с ценовыми предложениями.</w:t>
      </w:r>
    </w:p>
    <w:p w14:paraId="29355946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Потенциальные поставщики до истечения окончательного срока представления ценовых предложений вправе отозвать поданные ценовые предложения.</w:t>
      </w:r>
    </w:p>
    <w:p w14:paraId="7EAE91E4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в соответствии с условиями запроса, предусмотренным объявлением, проектом договора о закупках, технической спецификацией закупаемых товаров.</w:t>
      </w:r>
    </w:p>
    <w:p w14:paraId="0A1FD244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виде, которое содержит следующие документы:</w:t>
      </w:r>
    </w:p>
    <w:p w14:paraId="01D226B1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ценовое предложение по форме, утвержденной уполномоченным органом в области здравоохранения. В ценовое предложение потенциального поставщика входят все расходы связанные с поставкой, в том числе налоги;</w:t>
      </w:r>
    </w:p>
    <w:p w14:paraId="7622F950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процедуры;</w:t>
      </w:r>
    </w:p>
    <w:p w14:paraId="36C367EE" w14:textId="32BF6E4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подтверждающие соответствие предлагаемых товаров требованиям, установленным главой 4 постановления Правительства Республики Казахстан № </w:t>
      </w:r>
      <w:r w:rsidR="0050415A">
        <w:rPr>
          <w:rFonts w:ascii="Times New Roman" w:eastAsia="Times New Roman" w:hAnsi="Times New Roman" w:cs="Times New Roman"/>
          <w:sz w:val="28"/>
          <w:szCs w:val="28"/>
          <w:lang w:eastAsia="ru-RU"/>
        </w:rPr>
        <w:t>375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176D53B" w14:textId="295DD1F6" w:rsidR="009944C4" w:rsidRPr="00C94BB8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объявлению об осуществлении закупок способом запроса ценовых предложений (далее - объявление) прилагаются </w:t>
      </w:r>
      <w:r w:rsidRPr="00C94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перечень закупаемых </w:t>
      </w:r>
      <w:r w:rsidR="00C7316F" w:rsidRPr="00C94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лекарственных средств</w:t>
      </w:r>
      <w:r w:rsidRPr="00C94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(приложение № 1к объявлению), форма ценового предложения (приложение </w:t>
      </w:r>
      <w:r w:rsidR="00504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C94B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к объявлению), типовой договор и являются неотъемлемой частью настоящего объявления.</w:t>
      </w:r>
    </w:p>
    <w:p w14:paraId="46DEDBA6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лицевой стороне запечатанного конверта с ценовым предложением потенциальный поставщик указывает:</w:t>
      </w:r>
    </w:p>
    <w:p w14:paraId="6E9D5761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наименование, адрес местонахождения, контактный телефон, электронный адрес потенциального поставщика;</w:t>
      </w:r>
    </w:p>
    <w:p w14:paraId="252E1502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-    наименование, адрес местонахождения организатора закупок;</w:t>
      </w:r>
    </w:p>
    <w:p w14:paraId="73E8AF70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-   наименование закупок товаров для участия, в которых предоставляется ценовое предложение потенциального поставщика.</w:t>
      </w:r>
    </w:p>
    <w:p w14:paraId="409F40FE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«Не вскрывать до_______(указывает\ся дата и время вскрытия конвертов, указанные в объявлении или запросе)».</w:t>
      </w:r>
    </w:p>
    <w:p w14:paraId="388D19EE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ценовым предложением, предоставленный после истечения установленного срока возвращается потенциальному поставщику.</w:t>
      </w:r>
    </w:p>
    <w:p w14:paraId="18288825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утверждении итогов закупок товаров способом запроса ценовых п</w:t>
      </w:r>
      <w:r w:rsidR="00737C8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редложений публикуется в течение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 (десяти) календарных дней со </w:t>
      </w:r>
      <w:r w:rsidR="00737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дня его утверждения на интернет 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ресурсе </w:t>
      </w:r>
      <w:r w:rsidRPr="00C94B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hyperlink r:id="rId4" w:tgtFrame="_blank" w:history="1">
        <w:r w:rsidR="00C94BB8" w:rsidRPr="00C94BB8">
          <w:rPr>
            <w:rStyle w:val="a5"/>
            <w:rFonts w:ascii="Times New Roman" w:hAnsi="Times New Roman" w:cs="Times New Roman"/>
            <w:sz w:val="28"/>
            <w:szCs w:val="28"/>
          </w:rPr>
          <w:t>http://damca.kokshe.kz/</w:t>
        </w:r>
      </w:hyperlink>
      <w:r w:rsidR="00C94BB8" w:rsidRPr="00C94BB8">
        <w:rPr>
          <w:rStyle w:val="layout"/>
          <w:rFonts w:ascii="Times New Roman" w:hAnsi="Times New Roman" w:cs="Times New Roman"/>
          <w:sz w:val="28"/>
          <w:szCs w:val="28"/>
        </w:rPr>
        <w:t>»</w:t>
      </w:r>
      <w:r w:rsidR="00C94BB8" w:rsidRPr="00C94BB8">
        <w:rPr>
          <w:rStyle w:val="layout"/>
          <w:rFonts w:ascii="Times New Roman" w:hAnsi="Times New Roman" w:cs="Times New Roman"/>
        </w:rPr>
        <w:t xml:space="preserve"> </w:t>
      </w:r>
      <w:r w:rsidRPr="00C94BB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организатора закупок.</w:t>
      </w:r>
    </w:p>
    <w:p w14:paraId="65FBAE42" w14:textId="77777777" w:rsidR="009944C4" w:rsidRPr="009944C4" w:rsidRDefault="009944C4" w:rsidP="009944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По возникшим вопросам обращаться по номеру 8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716</w:t>
      </w:r>
      <w:r w:rsidR="00C7316F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316F">
        <w:rPr>
          <w:rFonts w:ascii="Times New Roman" w:eastAsia="Times New Roman" w:hAnsi="Times New Roman" w:cs="Times New Roman"/>
          <w:sz w:val="28"/>
          <w:szCs w:val="28"/>
          <w:lang w:eastAsia="ru-RU"/>
        </w:rPr>
        <w:t>33014</w:t>
      </w:r>
      <w:r w:rsidRPr="009944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3590A5F" w14:textId="77777777" w:rsidR="00F8141F" w:rsidRDefault="00F8141F"/>
    <w:sectPr w:rsidR="00F8141F" w:rsidSect="009E08A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44C4"/>
    <w:rsid w:val="00051EAE"/>
    <w:rsid w:val="001A1E3A"/>
    <w:rsid w:val="002252D7"/>
    <w:rsid w:val="0029324F"/>
    <w:rsid w:val="003F50FD"/>
    <w:rsid w:val="004610C1"/>
    <w:rsid w:val="004B3246"/>
    <w:rsid w:val="004D23B1"/>
    <w:rsid w:val="0050415A"/>
    <w:rsid w:val="00602130"/>
    <w:rsid w:val="00654735"/>
    <w:rsid w:val="00675B14"/>
    <w:rsid w:val="00737C8F"/>
    <w:rsid w:val="007F5DA8"/>
    <w:rsid w:val="0089650A"/>
    <w:rsid w:val="00904EB8"/>
    <w:rsid w:val="00912BCB"/>
    <w:rsid w:val="009944C4"/>
    <w:rsid w:val="009E08A7"/>
    <w:rsid w:val="00A66765"/>
    <w:rsid w:val="00B24BA5"/>
    <w:rsid w:val="00B708DE"/>
    <w:rsid w:val="00B80BE9"/>
    <w:rsid w:val="00C1021D"/>
    <w:rsid w:val="00C63FCE"/>
    <w:rsid w:val="00C7316F"/>
    <w:rsid w:val="00C94BB8"/>
    <w:rsid w:val="00D45FA6"/>
    <w:rsid w:val="00DB0AC6"/>
    <w:rsid w:val="00DE7535"/>
    <w:rsid w:val="00E5216A"/>
    <w:rsid w:val="00E74F4F"/>
    <w:rsid w:val="00E90942"/>
    <w:rsid w:val="00F355B6"/>
    <w:rsid w:val="00F61C15"/>
    <w:rsid w:val="00F8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CA10"/>
  <w15:docId w15:val="{EE820ECE-6D0A-439A-AB18-76697E08B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41F"/>
  </w:style>
  <w:style w:type="paragraph" w:styleId="1">
    <w:name w:val="heading 1"/>
    <w:basedOn w:val="a"/>
    <w:link w:val="10"/>
    <w:uiPriority w:val="9"/>
    <w:qFormat/>
    <w:rsid w:val="009944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44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11">
    <w:name w:val="Дата1"/>
    <w:basedOn w:val="a0"/>
    <w:rsid w:val="009944C4"/>
  </w:style>
  <w:style w:type="paragraph" w:styleId="a3">
    <w:name w:val="Normal (Web)"/>
    <w:basedOn w:val="a"/>
    <w:uiPriority w:val="99"/>
    <w:semiHidden/>
    <w:unhideWhenUsed/>
    <w:rsid w:val="00994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944C4"/>
    <w:rPr>
      <w:b/>
      <w:bCs/>
    </w:rPr>
  </w:style>
  <w:style w:type="character" w:styleId="a5">
    <w:name w:val="Hyperlink"/>
    <w:basedOn w:val="a0"/>
    <w:uiPriority w:val="99"/>
    <w:unhideWhenUsed/>
    <w:rsid w:val="009944C4"/>
    <w:rPr>
      <w:color w:val="0000FF" w:themeColor="hyperlink"/>
      <w:u w:val="single"/>
    </w:rPr>
  </w:style>
  <w:style w:type="character" w:customStyle="1" w:styleId="layout">
    <w:name w:val="layout"/>
    <w:basedOn w:val="a0"/>
    <w:rsid w:val="00C94B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58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17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amca.kokshe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456</cp:lastModifiedBy>
  <cp:revision>22</cp:revision>
  <dcterms:created xsi:type="dcterms:W3CDTF">2020-02-17T08:39:00Z</dcterms:created>
  <dcterms:modified xsi:type="dcterms:W3CDTF">2024-02-27T04:21:00Z</dcterms:modified>
</cp:coreProperties>
</file>