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13A12" w14:textId="128299FC" w:rsidR="001D357D" w:rsidRPr="001D357D" w:rsidRDefault="001D357D" w:rsidP="004E2096">
      <w:pPr>
        <w:shd w:val="clear" w:color="auto" w:fill="FFFFFF"/>
        <w:spacing w:before="144" w:after="86" w:line="25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000000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lang w:eastAsia="ru-RU"/>
        </w:rPr>
        <w:t>Приказ Министра здравоохранения РК от 1 июля 2022 года №ҚР ДСМ-62</w:t>
      </w:r>
      <w:r w:rsidR="00C6209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1D357D">
        <w:rPr>
          <w:rFonts w:ascii="Courier New" w:eastAsia="Times New Roman" w:hAnsi="Courier New" w:cs="Courier New"/>
          <w:color w:val="000000"/>
          <w:lang w:eastAsia="ru-RU"/>
        </w:rPr>
        <w:t>«О внесении изменений и дополнений в приказ исполняющего обязанности Министра здравоохранения РК</w:t>
      </w:r>
      <w:r w:rsidR="00C6209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1D357D">
        <w:rPr>
          <w:rFonts w:ascii="Courier New" w:eastAsia="Times New Roman" w:hAnsi="Courier New" w:cs="Courier New"/>
          <w:color w:val="000000"/>
          <w:lang w:eastAsia="ru-RU"/>
        </w:rPr>
        <w:t>от 30 октября 2020 года №ҚР ДСМ-175/2020</w:t>
      </w:r>
      <w:r w:rsidR="00C62097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r w:rsidRPr="001D357D">
        <w:rPr>
          <w:rFonts w:ascii="Courier New" w:eastAsia="Times New Roman" w:hAnsi="Courier New" w:cs="Courier New"/>
          <w:color w:val="000000"/>
          <w:lang w:eastAsia="ru-RU"/>
        </w:rPr>
        <w:t>"Об утверждении форм учетной документации в области здравоохранения"</w:t>
      </w:r>
    </w:p>
    <w:p w14:paraId="0B3DB1DD" w14:textId="77777777" w:rsidR="001D357D" w:rsidRDefault="001D357D" w:rsidP="001D357D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14:paraId="58DD1F5C" w14:textId="77777777" w:rsidR="001D357D" w:rsidRPr="00C62097" w:rsidRDefault="001D357D" w:rsidP="001D357D">
      <w:pPr>
        <w:shd w:val="clear" w:color="auto" w:fill="FFFFFF"/>
        <w:spacing w:before="144" w:after="86" w:line="250" w:lineRule="atLeast"/>
        <w:jc w:val="right"/>
        <w:textAlignment w:val="baseline"/>
        <w:outlineLvl w:val="2"/>
        <w:rPr>
          <w:rFonts w:ascii="Courier New" w:eastAsia="Times New Roman" w:hAnsi="Courier New" w:cs="Courier New"/>
          <w:color w:val="1E1E1E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lang w:eastAsia="ru-RU"/>
        </w:rPr>
        <w:t>Вкладной лист 3</w:t>
      </w:r>
      <w:r w:rsidRPr="001D357D">
        <w:rPr>
          <w:rFonts w:ascii="Courier New" w:eastAsia="Times New Roman" w:hAnsi="Courier New" w:cs="Courier New"/>
          <w:color w:val="000000"/>
          <w:lang w:eastAsia="ru-RU"/>
        </w:rPr>
        <w:br/>
        <w:t>к медицинской карте</w:t>
      </w:r>
      <w:r w:rsidRPr="001D357D">
        <w:rPr>
          <w:rFonts w:ascii="Courier New" w:eastAsia="Times New Roman" w:hAnsi="Courier New" w:cs="Courier New"/>
          <w:color w:val="000000"/>
          <w:lang w:eastAsia="ru-RU"/>
        </w:rPr>
        <w:br/>
        <w:t>стационарного пациента</w:t>
      </w:r>
    </w:p>
    <w:p w14:paraId="3608EF7A" w14:textId="53958FB2" w:rsidR="001D357D" w:rsidRPr="004E2096" w:rsidRDefault="001D357D" w:rsidP="004E2096">
      <w:pPr>
        <w:shd w:val="clear" w:color="auto" w:fill="FFFFFF"/>
        <w:spacing w:before="144" w:after="86" w:line="250" w:lineRule="atLeast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</w:pPr>
      <w:r w:rsidRPr="004E2096">
        <w:rPr>
          <w:rFonts w:ascii="Courier New" w:eastAsia="Times New Roman" w:hAnsi="Courier New" w:cs="Courier New"/>
          <w:b/>
          <w:color w:val="1E1E1E"/>
          <w:sz w:val="24"/>
          <w:szCs w:val="24"/>
          <w:lang w:eastAsia="ru-RU"/>
        </w:rPr>
        <w:t>Информированное согласие пациента</w:t>
      </w:r>
    </w:p>
    <w:p w14:paraId="0FD7FA1C" w14:textId="77777777" w:rsidR="001D357D" w:rsidRPr="001D357D" w:rsidRDefault="001D357D" w:rsidP="001D357D">
      <w:pPr>
        <w:shd w:val="clear" w:color="auto" w:fill="FFFFFF"/>
        <w:spacing w:after="0" w:line="182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В соответствии с </w:t>
      </w:r>
      <w:hyperlink r:id="rId4" w:anchor="z2150" w:history="1">
        <w:r w:rsidRPr="00C62097">
          <w:rPr>
            <w:rFonts w:ascii="Courier New" w:eastAsia="Times New Roman" w:hAnsi="Courier New" w:cs="Courier New"/>
            <w:color w:val="073A5E"/>
            <w:spacing w:val="1"/>
            <w:u w:val="single"/>
            <w:lang w:eastAsia="ru-RU"/>
          </w:rPr>
          <w:t>п. 3</w:t>
        </w:r>
      </w:hyperlink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статьи 134 Кодекса Республики Казахстан от 7 июля 2020 года "О здоровье народа и системе здравоохранения" (Медицинская помощь должна предоставляться после получения информированного устного или письменного добровольного согласия пациента)</w:t>
      </w:r>
    </w:p>
    <w:p w14:paraId="6BA2AF07" w14:textId="77777777" w:rsidR="001D357D" w:rsidRPr="001D357D" w:rsidRDefault="001D357D" w:rsidP="001D357D">
      <w:pPr>
        <w:shd w:val="clear" w:color="auto" w:fill="FFFFFF"/>
        <w:spacing w:after="360" w:line="182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ИИН ____________________________________________________________.</w:t>
      </w:r>
    </w:p>
    <w:p w14:paraId="5B219BD9" w14:textId="77777777" w:rsidR="001D357D" w:rsidRPr="001D357D" w:rsidRDefault="001D357D" w:rsidP="001D357D">
      <w:pPr>
        <w:shd w:val="clear" w:color="auto" w:fill="FFFFFF"/>
        <w:spacing w:after="360" w:line="182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Ф.И.О. (при его наличии) (полностью) ________________________________</w:t>
      </w:r>
    </w:p>
    <w:p w14:paraId="3364BADC" w14:textId="77777777" w:rsidR="001D357D" w:rsidRPr="001D357D" w:rsidRDefault="001D357D" w:rsidP="001D357D">
      <w:pPr>
        <w:shd w:val="clear" w:color="auto" w:fill="FFFFFF"/>
        <w:spacing w:after="360" w:line="182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Дата рождения - "____" ______________________________20 ___г.</w:t>
      </w:r>
    </w:p>
    <w:p w14:paraId="3A615A65" w14:textId="77777777" w:rsidR="001D357D" w:rsidRPr="001D357D" w:rsidRDefault="001D357D" w:rsidP="001D357D">
      <w:pPr>
        <w:shd w:val="clear" w:color="auto" w:fill="FFFFFF"/>
        <w:spacing w:after="360" w:line="182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Находясь в МО (наименование МО)</w:t>
      </w:r>
    </w:p>
    <w:p w14:paraId="43D5B1AD" w14:textId="77777777" w:rsidR="001D357D" w:rsidRPr="001D357D" w:rsidRDefault="001D357D" w:rsidP="001D357D">
      <w:pPr>
        <w:shd w:val="clear" w:color="auto" w:fill="FFFFFF"/>
        <w:spacing w:after="360" w:line="182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Даю добровольное согласие на проведение следующих видов медицинского вмешательства:</w:t>
      </w:r>
    </w:p>
    <w:p w14:paraId="780E23A5" w14:textId="77777777" w:rsidR="001D357D" w:rsidRPr="001D357D" w:rsidRDefault="001D357D" w:rsidP="001D357D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1) Мне разъяснены возможные последствия переливания компонентов и (или) препаратов крови (реакции, осложнения, в том числе опасные для жизни, заражение вирусными и бактериальными инфекциями), а также отказа от переливания.</w:t>
      </w:r>
    </w:p>
    <w:p w14:paraId="517A5D10" w14:textId="77777777" w:rsidR="001D357D" w:rsidRPr="001D357D" w:rsidRDefault="001D357D" w:rsidP="001D357D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2) Информирован(а) о правах и обязанностях больного, при лечении туберкулеза, о мерах по соблюдению "Правила поведения больного туберкулезом", возникновения побочных реакций, применения мер принудительной изоляции в случае уклонения и/или отрывов (нарушение режима).</w:t>
      </w:r>
    </w:p>
    <w:p w14:paraId="5E510CD9" w14:textId="77777777" w:rsidR="001D357D" w:rsidRPr="001D357D" w:rsidRDefault="001D357D" w:rsidP="001D357D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3) Мною представлена вся необходимая информация о состоянии своего здоровья, предыдущих эпизодах лечения, сопутствующих заболеваниях, перенесенных операциях, травмах, аллергических реакциях и других сведениях, необходимых для выбора правильной тактики лечения.</w:t>
      </w:r>
    </w:p>
    <w:p w14:paraId="6666B918" w14:textId="77777777" w:rsidR="001D357D" w:rsidRPr="001D357D" w:rsidRDefault="001D357D" w:rsidP="001D357D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4) Я имел (а) возможность задавать любые вопросы и на все вопросы получил (а) исчерпывающие ответы в доступной форме.</w:t>
      </w:r>
    </w:p>
    <w:p w14:paraId="0DD7CCE0" w14:textId="305BB5CE" w:rsidR="001D357D" w:rsidRDefault="001D357D" w:rsidP="001D357D">
      <w:pPr>
        <w:shd w:val="clear" w:color="auto" w:fill="FFFFFF"/>
        <w:spacing w:after="0" w:line="182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Подпись: __________ Дата и время "____" ___________ 20 ___г.</w:t>
      </w:r>
    </w:p>
    <w:p w14:paraId="2BA7D9CD" w14:textId="77777777" w:rsidR="004E2096" w:rsidRPr="001D357D" w:rsidRDefault="004E2096" w:rsidP="001D357D">
      <w:pPr>
        <w:shd w:val="clear" w:color="auto" w:fill="FFFFFF"/>
        <w:spacing w:after="0" w:line="182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</w:p>
    <w:p w14:paraId="2ADB6A38" w14:textId="77777777" w:rsidR="001D357D" w:rsidRPr="001D357D" w:rsidRDefault="001D357D" w:rsidP="001D357D">
      <w:pPr>
        <w:shd w:val="clear" w:color="auto" w:fill="FFFFFF"/>
        <w:spacing w:after="360" w:line="182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Если заполнил родственник/опекун / законный представитель пациента:</w:t>
      </w:r>
    </w:p>
    <w:p w14:paraId="3E86ACB4" w14:textId="77777777" w:rsidR="001D357D" w:rsidRPr="001D357D" w:rsidRDefault="001D357D" w:rsidP="001D357D">
      <w:pPr>
        <w:shd w:val="clear" w:color="auto" w:fill="FFFFFF"/>
        <w:spacing w:after="360" w:line="182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Ф.И.О. (при его наличии) (полностью)</w:t>
      </w:r>
    </w:p>
    <w:p w14:paraId="4F9C3E5F" w14:textId="77777777" w:rsidR="001D357D" w:rsidRPr="001D357D" w:rsidRDefault="001D357D" w:rsidP="001D357D">
      <w:pPr>
        <w:shd w:val="clear" w:color="auto" w:fill="FFFFFF"/>
        <w:spacing w:after="360" w:line="182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Ф.И.О. (при его наличии) врача, ID</w:t>
      </w:r>
    </w:p>
    <w:p w14:paraId="38119934" w14:textId="77777777" w:rsidR="001D357D" w:rsidRPr="001D357D" w:rsidRDefault="001D357D" w:rsidP="001D357D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Дата и время – "_____" ______________ 20___ г. ____________________</w:t>
      </w:r>
    </w:p>
    <w:p w14:paraId="162F3FCD" w14:textId="77777777" w:rsidR="001D357D" w:rsidRPr="00C62097" w:rsidRDefault="001D357D" w:rsidP="001D357D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 xml:space="preserve">      </w:t>
      </w:r>
    </w:p>
    <w:p w14:paraId="2DAF6222" w14:textId="615B5F11" w:rsidR="001D357D" w:rsidRPr="001D357D" w:rsidRDefault="004E2096" w:rsidP="001D357D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lang w:eastAsia="ru-RU"/>
        </w:rPr>
      </w:pPr>
      <w:r>
        <w:rPr>
          <w:rFonts w:ascii="Courier New" w:eastAsia="Times New Roman" w:hAnsi="Courier New" w:cs="Courier New"/>
          <w:color w:val="000000"/>
          <w:spacing w:val="1"/>
          <w:lang w:eastAsia="ru-RU"/>
        </w:rPr>
        <w:tab/>
      </w:r>
      <w:r w:rsidR="001D357D"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Примечание:</w:t>
      </w:r>
    </w:p>
    <w:p w14:paraId="3C5470D8" w14:textId="77777777" w:rsidR="00D16766" w:rsidRPr="00C62097" w:rsidRDefault="001D357D" w:rsidP="001D357D">
      <w:pPr>
        <w:shd w:val="clear" w:color="auto" w:fill="FFFFFF"/>
        <w:spacing w:after="0" w:line="240" w:lineRule="auto"/>
        <w:textAlignment w:val="baseline"/>
      </w:pPr>
      <w:r w:rsidRPr="001D357D">
        <w:rPr>
          <w:rFonts w:ascii="Courier New" w:eastAsia="Times New Roman" w:hAnsi="Courier New" w:cs="Courier New"/>
          <w:color w:val="000000"/>
          <w:spacing w:val="1"/>
          <w:lang w:eastAsia="ru-RU"/>
        </w:rPr>
        <w:t>      Согласие на проведение инвазивного вмешательства подлежит отзыву, за исключением случаев, когда медицинские работники по жизненным показаниям уже приступили к инвазивному вмешательству и его прекращение или возврат невозможны в связи с угрозой для жизни и здоровья пациента.</w:t>
      </w:r>
    </w:p>
    <w:sectPr w:rsidR="00D16766" w:rsidRPr="00C62097" w:rsidSect="001D357D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57D"/>
    <w:rsid w:val="001D357D"/>
    <w:rsid w:val="004E2096"/>
    <w:rsid w:val="00C62097"/>
    <w:rsid w:val="00D16766"/>
    <w:rsid w:val="00D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E68C"/>
  <w15:docId w15:val="{FCD6F78E-B87A-4842-919D-439F6F36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766"/>
  </w:style>
  <w:style w:type="paragraph" w:styleId="3">
    <w:name w:val="heading 3"/>
    <w:basedOn w:val="a"/>
    <w:link w:val="30"/>
    <w:uiPriority w:val="9"/>
    <w:qFormat/>
    <w:rsid w:val="001D3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35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3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K200000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Областная Больница</cp:lastModifiedBy>
  <cp:revision>3</cp:revision>
  <dcterms:created xsi:type="dcterms:W3CDTF">2024-08-16T03:23:00Z</dcterms:created>
  <dcterms:modified xsi:type="dcterms:W3CDTF">2024-08-27T04:59:00Z</dcterms:modified>
</cp:coreProperties>
</file>