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75" w:rsidRDefault="00CD1675" w:rsidP="002400CE">
      <w:pPr>
        <w:jc w:val="center"/>
        <w:rPr>
          <w:rFonts w:ascii="Times New Roman" w:hAnsi="Times New Roman" w:cs="Times New Roman"/>
          <w:b/>
          <w:sz w:val="24"/>
          <w:szCs w:val="28"/>
          <w:lang w:val="kk-KZ"/>
        </w:rPr>
      </w:pPr>
      <w:r w:rsidRPr="00CD1675">
        <w:rPr>
          <w:rFonts w:ascii="Times New Roman" w:hAnsi="Times New Roman" w:cs="Times New Roman"/>
          <w:b/>
          <w:sz w:val="24"/>
          <w:szCs w:val="28"/>
        </w:rPr>
        <w:t>Қазақстан Республикасы Денсаулық сақтау министрінің м. а. 2011 жылғы 4 қарашадағы №786 белгілі бі</w:t>
      </w:r>
      <w:proofErr w:type="gramStart"/>
      <w:r w:rsidRPr="00CD1675">
        <w:rPr>
          <w:rFonts w:ascii="Times New Roman" w:hAnsi="Times New Roman" w:cs="Times New Roman"/>
          <w:b/>
          <w:sz w:val="24"/>
          <w:szCs w:val="28"/>
        </w:rPr>
        <w:t>р</w:t>
      </w:r>
      <w:proofErr w:type="gramEnd"/>
      <w:r w:rsidRPr="00CD1675">
        <w:rPr>
          <w:rFonts w:ascii="Times New Roman" w:hAnsi="Times New Roman" w:cs="Times New Roman"/>
          <w:b/>
          <w:sz w:val="24"/>
          <w:szCs w:val="28"/>
        </w:rPr>
        <w:t xml:space="preserve"> аурулары (жай-күйі) және мамандандырылған емдік өнімдері бар амбулаториялық деңгейде тегін медициналық көмектің кепілдік берілген көлемі шеңберінде халықты тегін қамтамасыз етуге арналған дә</w:t>
      </w:r>
      <w:proofErr w:type="gramStart"/>
      <w:r w:rsidRPr="00CD1675">
        <w:rPr>
          <w:rFonts w:ascii="Times New Roman" w:hAnsi="Times New Roman" w:cs="Times New Roman"/>
          <w:b/>
          <w:sz w:val="24"/>
          <w:szCs w:val="28"/>
        </w:rPr>
        <w:t>р</w:t>
      </w:r>
      <w:proofErr w:type="gramEnd"/>
      <w:r w:rsidRPr="00CD1675">
        <w:rPr>
          <w:rFonts w:ascii="Times New Roman" w:hAnsi="Times New Roman" w:cs="Times New Roman"/>
          <w:b/>
          <w:sz w:val="24"/>
          <w:szCs w:val="28"/>
        </w:rPr>
        <w:t>ілік заттар мен медициналық мақсаттағы бұйымдардың тізбесін бекіту туралыбұйрығы</w:t>
      </w:r>
    </w:p>
    <w:p w:rsidR="002400CE" w:rsidRPr="002400CE" w:rsidRDefault="002400CE" w:rsidP="002400CE">
      <w:pPr>
        <w:ind w:firstLine="708"/>
        <w:jc w:val="both"/>
        <w:rPr>
          <w:rFonts w:ascii="Times New Roman" w:hAnsi="Times New Roman" w:cs="Times New Roman"/>
          <w:sz w:val="24"/>
          <w:szCs w:val="28"/>
        </w:rPr>
      </w:pPr>
      <w:bookmarkStart w:id="0" w:name="_GoBack"/>
      <w:bookmarkEnd w:id="0"/>
      <w:r w:rsidRPr="002400CE">
        <w:rPr>
          <w:rFonts w:ascii="Times New Roman" w:hAnsi="Times New Roman" w:cs="Times New Roman"/>
          <w:sz w:val="24"/>
          <w:szCs w:val="28"/>
        </w:rPr>
        <w:t>Қазақстан Республикасы Денсаулық сақтау министрінің м.а. 2011 жылғы 4 қарашадағы № 786</w:t>
      </w:r>
      <w:proofErr w:type="gramStart"/>
      <w:r w:rsidRPr="002400CE">
        <w:rPr>
          <w:rFonts w:ascii="Times New Roman" w:hAnsi="Times New Roman" w:cs="Times New Roman"/>
          <w:sz w:val="24"/>
          <w:szCs w:val="28"/>
        </w:rPr>
        <w:t xml:space="preserve"> Б</w:t>
      </w:r>
      <w:proofErr w:type="gramEnd"/>
      <w:r w:rsidRPr="002400CE">
        <w:rPr>
          <w:rFonts w:ascii="Times New Roman" w:hAnsi="Times New Roman" w:cs="Times New Roman"/>
          <w:sz w:val="24"/>
          <w:szCs w:val="28"/>
        </w:rPr>
        <w:t>ұйрығы. Қазақстан Республикасының Әділет министрлігінде 2011 жылы 25 қарашада № 7306 тіркелді. Күші жойылды - Қазақстан Республикасы Денсаулық сақтау министрінің 2017 жылғы 29 тамыздағы № 666 бұйрығымен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"Халық денсаулығы және денсаулық сақтау жүйесі туралы" Қазақстан Республикасы Кодексінің </w:t>
      </w:r>
      <w:hyperlink r:id="rId6" w:anchor="z1047" w:history="1">
        <w:r w:rsidRPr="002400CE">
          <w:rPr>
            <w:rStyle w:val="a4"/>
            <w:rFonts w:ascii="Times New Roman" w:hAnsi="Times New Roman" w:cs="Times New Roman"/>
            <w:sz w:val="24"/>
            <w:szCs w:val="28"/>
          </w:rPr>
          <w:t>88-бабына</w:t>
        </w:r>
      </w:hyperlink>
      <w:r w:rsidRPr="002400CE">
        <w:rPr>
          <w:rFonts w:ascii="Times New Roman" w:hAnsi="Times New Roman" w:cs="Times New Roman"/>
          <w:sz w:val="24"/>
          <w:szCs w:val="28"/>
        </w:rPr>
        <w:t> сәйкес, тегін медициналық көмектің кепілдік берілген көлемі шеңберінде халықты дәрі-дәрмекпен қамтамасыз ету жүйесін жетілдіру мақсатында</w:t>
      </w:r>
      <w:proofErr w:type="gramStart"/>
      <w:r w:rsidRPr="002400CE">
        <w:rPr>
          <w:rFonts w:ascii="Times New Roman" w:hAnsi="Times New Roman" w:cs="Times New Roman"/>
          <w:sz w:val="24"/>
          <w:szCs w:val="28"/>
        </w:rPr>
        <w:t> Б</w:t>
      </w:r>
      <w:proofErr w:type="gramEnd"/>
      <w:r w:rsidRPr="002400CE">
        <w:rPr>
          <w:rFonts w:ascii="Times New Roman" w:hAnsi="Times New Roman" w:cs="Times New Roman"/>
          <w:sz w:val="24"/>
          <w:szCs w:val="28"/>
        </w:rPr>
        <w:t>ҰЙЫРАМЫН: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1. Тегін медициналық көмектің кепілдік берілген көлемінің шеңберінде 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ілік заттармен және медициналық мақсаттағы бұйымдармен, оның ішінде белгілі бір аурулары (жай-күйлері) бар азаматтардың жекелеген санаттарына амбулаториялық деңгейде тегін немесе жеңілдікпен берілетін дәрілік заттармен </w:t>
      </w: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әне мамандандырылған емдік өнімдердің тізбесін бекіту туралы.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Ескерту. 1-тармақ жаңа редакцияда – Қ</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Денсаулық сақтау және әлеуметтік даму министрінің м.а. 10.08.2016 </w:t>
      </w:r>
      <w:hyperlink r:id="rId7" w:anchor="7" w:history="1">
        <w:r w:rsidRPr="002400CE">
          <w:rPr>
            <w:rStyle w:val="a4"/>
            <w:rFonts w:ascii="Times New Roman" w:hAnsi="Times New Roman" w:cs="Times New Roman"/>
            <w:sz w:val="24"/>
            <w:szCs w:val="28"/>
          </w:rPr>
          <w:t>№ 711</w:t>
        </w:r>
      </w:hyperlink>
      <w:r w:rsidRPr="002400CE">
        <w:rPr>
          <w:rFonts w:ascii="Times New Roman" w:hAnsi="Times New Roman" w:cs="Times New Roman"/>
          <w:sz w:val="24"/>
          <w:szCs w:val="28"/>
        </w:rPr>
        <w:t> (алғашқы ресми жарияланған күнінен кейін қолданысқа енгізіледі) бұйрығымен.</w:t>
      </w:r>
      <w:r w:rsidRPr="002400CE">
        <w:rPr>
          <w:rFonts w:ascii="Times New Roman" w:hAnsi="Times New Roman" w:cs="Times New Roman"/>
          <w:sz w:val="24"/>
          <w:szCs w:val="28"/>
        </w:rPr>
        <w:br/>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2. Қазақстан Республикасы Денсаулық сақтау министрлігінің Медициналық көмекті ұйымдастыру департаменті (А.Ғ. </w:t>
      </w:r>
      <w:proofErr w:type="gramStart"/>
      <w:r w:rsidRPr="002400CE">
        <w:rPr>
          <w:rFonts w:ascii="Times New Roman" w:hAnsi="Times New Roman" w:cs="Times New Roman"/>
          <w:sz w:val="24"/>
          <w:szCs w:val="28"/>
        </w:rPr>
        <w:t>Төле</w:t>
      </w:r>
      <w:proofErr w:type="gramEnd"/>
      <w:r w:rsidRPr="002400CE">
        <w:rPr>
          <w:rFonts w:ascii="Times New Roman" w:hAnsi="Times New Roman" w:cs="Times New Roman"/>
          <w:sz w:val="24"/>
          <w:szCs w:val="28"/>
        </w:rPr>
        <w:t>ғалиева) осы бұйрықты заңнамада белгіленген тәртіппен Қазақстан Республикасы Әділет министрлігіне мемлекеттік тіркеуге жіберсін.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3. Қазақстан Республикасы Денсаулық сақтау министрлігін</w:t>
      </w:r>
      <w:proofErr w:type="gramStart"/>
      <w:r w:rsidRPr="002400CE">
        <w:rPr>
          <w:rFonts w:ascii="Times New Roman" w:hAnsi="Times New Roman" w:cs="Times New Roman"/>
          <w:sz w:val="24"/>
          <w:szCs w:val="28"/>
        </w:rPr>
        <w:t>ің З</w:t>
      </w:r>
      <w:proofErr w:type="gramEnd"/>
      <w:r w:rsidRPr="002400CE">
        <w:rPr>
          <w:rFonts w:ascii="Times New Roman" w:hAnsi="Times New Roman" w:cs="Times New Roman"/>
          <w:sz w:val="24"/>
          <w:szCs w:val="28"/>
        </w:rPr>
        <w:t>аң қызметі және мемлекеттік сатып алу департаменті осы бұйрықты мемлекеттік тіркегеннен кейін оның заңнамада белгілеген тәртіппен ресми жариялануын қамтамасыз етсін.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4. Осы бұйрықтағы </w:t>
      </w:r>
      <w:hyperlink r:id="rId8" w:anchor="z10" w:history="1">
        <w:r w:rsidRPr="002400CE">
          <w:rPr>
            <w:rStyle w:val="a4"/>
            <w:rFonts w:ascii="Times New Roman" w:hAnsi="Times New Roman" w:cs="Times New Roman"/>
            <w:sz w:val="24"/>
            <w:szCs w:val="28"/>
          </w:rPr>
          <w:t>2-қосымшаға</w:t>
        </w:r>
      </w:hyperlink>
      <w:r w:rsidRPr="002400CE">
        <w:rPr>
          <w:rFonts w:ascii="Times New Roman" w:hAnsi="Times New Roman" w:cs="Times New Roman"/>
          <w:sz w:val="24"/>
          <w:szCs w:val="28"/>
        </w:rPr>
        <w:t> сәйкес Қазақстан Республикасы Денсаулық сақтау министрінің кейбі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бұйрықтарының күші жойылды деп танылсын.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5. Осы бұйрықтың орындалуын бақылау Қазақстан Республикасының Денсаулық сақтау </w:t>
      </w:r>
      <w:proofErr w:type="gramStart"/>
      <w:r w:rsidRPr="002400CE">
        <w:rPr>
          <w:rFonts w:ascii="Times New Roman" w:hAnsi="Times New Roman" w:cs="Times New Roman"/>
          <w:sz w:val="24"/>
          <w:szCs w:val="28"/>
        </w:rPr>
        <w:t>вице-министр</w:t>
      </w:r>
      <w:proofErr w:type="gramEnd"/>
      <w:r w:rsidRPr="002400CE">
        <w:rPr>
          <w:rFonts w:ascii="Times New Roman" w:hAnsi="Times New Roman" w:cs="Times New Roman"/>
          <w:sz w:val="24"/>
          <w:szCs w:val="28"/>
        </w:rPr>
        <w:t>і Е.Ә.Байжүнісовке жүктелсін.</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6. Осы бұйрық ресми жариялануы </w:t>
      </w:r>
      <w:proofErr w:type="gramStart"/>
      <w:r w:rsidRPr="002400CE">
        <w:rPr>
          <w:rFonts w:ascii="Times New Roman" w:hAnsi="Times New Roman" w:cs="Times New Roman"/>
          <w:sz w:val="24"/>
          <w:szCs w:val="28"/>
        </w:rPr>
        <w:t>тиіс</w:t>
      </w:r>
      <w:proofErr w:type="gramEnd"/>
      <w:r w:rsidRPr="002400CE">
        <w:rPr>
          <w:rFonts w:ascii="Times New Roman" w:hAnsi="Times New Roman" w:cs="Times New Roman"/>
          <w:sz w:val="24"/>
          <w:szCs w:val="28"/>
        </w:rPr>
        <w:t xml:space="preserve"> және 2012 жылғы 1 қаңтардан бастап қолданысқа енгізіледі.</w:t>
      </w:r>
    </w:p>
    <w:tbl>
      <w:tblPr>
        <w:tblW w:w="9431" w:type="dxa"/>
        <w:tblCellMar>
          <w:left w:w="0" w:type="dxa"/>
          <w:right w:w="0" w:type="dxa"/>
        </w:tblCellMar>
        <w:tblLook w:val="04A0" w:firstRow="1" w:lastRow="0" w:firstColumn="1" w:lastColumn="0" w:noHBand="0" w:noVBand="1"/>
      </w:tblPr>
      <w:tblGrid>
        <w:gridCol w:w="7305"/>
        <w:gridCol w:w="2126"/>
      </w:tblGrid>
      <w:tr w:rsidR="002400CE" w:rsidRPr="002400CE" w:rsidTr="002400CE">
        <w:tc>
          <w:tcPr>
            <w:tcW w:w="730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Қазақстан Республикасы</w:t>
            </w:r>
            <w:r w:rsidRPr="002400CE">
              <w:rPr>
                <w:rFonts w:ascii="Times New Roman" w:hAnsi="Times New Roman" w:cs="Times New Roman"/>
                <w:sz w:val="24"/>
                <w:szCs w:val="28"/>
              </w:rPr>
              <w:br/>
              <w:t>Денсаулық сақтау министрінің</w:t>
            </w:r>
            <w:r w:rsidRPr="002400CE">
              <w:rPr>
                <w:rFonts w:ascii="Times New Roman" w:hAnsi="Times New Roman" w:cs="Times New Roman"/>
                <w:sz w:val="24"/>
                <w:szCs w:val="28"/>
              </w:rPr>
              <w:br/>
            </w:r>
            <w:proofErr w:type="gramStart"/>
            <w:r w:rsidRPr="002400CE">
              <w:rPr>
                <w:rFonts w:ascii="Times New Roman" w:hAnsi="Times New Roman" w:cs="Times New Roman"/>
                <w:sz w:val="24"/>
                <w:szCs w:val="28"/>
              </w:rPr>
              <w:t>м</w:t>
            </w:r>
            <w:proofErr w:type="gramEnd"/>
            <w:r w:rsidRPr="002400CE">
              <w:rPr>
                <w:rFonts w:ascii="Times New Roman" w:hAnsi="Times New Roman" w:cs="Times New Roman"/>
                <w:sz w:val="24"/>
                <w:szCs w:val="28"/>
              </w:rPr>
              <w:t>індетін атқарушы</w:t>
            </w:r>
          </w:p>
        </w:tc>
        <w:tc>
          <w:tcPr>
            <w:tcW w:w="2126"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 Мусинов</w:t>
            </w:r>
          </w:p>
        </w:tc>
      </w:tr>
    </w:tbl>
    <w:p w:rsidR="002400CE" w:rsidRPr="002400CE" w:rsidRDefault="002400CE" w:rsidP="002400CE">
      <w:pPr>
        <w:jc w:val="both"/>
        <w:rPr>
          <w:rFonts w:ascii="Times New Roman" w:hAnsi="Times New Roman" w:cs="Times New Roman"/>
          <w:sz w:val="24"/>
          <w:szCs w:val="28"/>
        </w:rPr>
      </w:pPr>
    </w:p>
    <w:tbl>
      <w:tblPr>
        <w:tblW w:w="9573" w:type="dxa"/>
        <w:tblCellMar>
          <w:left w:w="0" w:type="dxa"/>
          <w:right w:w="0" w:type="dxa"/>
        </w:tblCellMar>
        <w:tblLook w:val="04A0" w:firstRow="1" w:lastRow="0" w:firstColumn="1" w:lastColumn="0" w:noHBand="0" w:noVBand="1"/>
      </w:tblPr>
      <w:tblGrid>
        <w:gridCol w:w="5745"/>
        <w:gridCol w:w="3828"/>
      </w:tblGrid>
      <w:tr w:rsidR="002400CE" w:rsidRPr="002400CE" w:rsidTr="002400CE">
        <w:tc>
          <w:tcPr>
            <w:tcW w:w="574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lastRenderedPageBreak/>
              <w:t> </w:t>
            </w:r>
          </w:p>
        </w:tc>
        <w:tc>
          <w:tcPr>
            <w:tcW w:w="3828"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Қазақстан Республикасы</w:t>
            </w:r>
          </w:p>
        </w:tc>
      </w:tr>
      <w:tr w:rsidR="002400CE" w:rsidRPr="002400CE" w:rsidTr="002400CE">
        <w:tc>
          <w:tcPr>
            <w:tcW w:w="574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828"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Денсаулық сақтау министрі</w:t>
            </w:r>
            <w:proofErr w:type="gramStart"/>
            <w:r w:rsidRPr="002400CE">
              <w:rPr>
                <w:rFonts w:ascii="Times New Roman" w:hAnsi="Times New Roman" w:cs="Times New Roman"/>
                <w:sz w:val="24"/>
                <w:szCs w:val="28"/>
              </w:rPr>
              <w:t>н</w:t>
            </w:r>
            <w:proofErr w:type="gramEnd"/>
            <w:r w:rsidRPr="002400CE">
              <w:rPr>
                <w:rFonts w:ascii="Times New Roman" w:hAnsi="Times New Roman" w:cs="Times New Roman"/>
                <w:sz w:val="24"/>
                <w:szCs w:val="28"/>
              </w:rPr>
              <w:t>ің</w:t>
            </w:r>
          </w:p>
        </w:tc>
      </w:tr>
      <w:tr w:rsidR="002400CE" w:rsidRPr="002400CE" w:rsidTr="002400CE">
        <w:tc>
          <w:tcPr>
            <w:tcW w:w="574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828"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proofErr w:type="gramStart"/>
            <w:r w:rsidRPr="002400CE">
              <w:rPr>
                <w:rFonts w:ascii="Times New Roman" w:hAnsi="Times New Roman" w:cs="Times New Roman"/>
                <w:sz w:val="24"/>
                <w:szCs w:val="28"/>
              </w:rPr>
              <w:t>м</w:t>
            </w:r>
            <w:proofErr w:type="gramEnd"/>
            <w:r w:rsidRPr="002400CE">
              <w:rPr>
                <w:rFonts w:ascii="Times New Roman" w:hAnsi="Times New Roman" w:cs="Times New Roman"/>
                <w:sz w:val="24"/>
                <w:szCs w:val="28"/>
              </w:rPr>
              <w:t>індетін атқарушы</w:t>
            </w:r>
          </w:p>
        </w:tc>
      </w:tr>
      <w:tr w:rsidR="002400CE" w:rsidRPr="002400CE" w:rsidTr="002400CE">
        <w:tc>
          <w:tcPr>
            <w:tcW w:w="574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828"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2011 жылғы 4 қарашадағы</w:t>
            </w:r>
          </w:p>
        </w:tc>
      </w:tr>
      <w:tr w:rsidR="002400CE" w:rsidRPr="002400CE" w:rsidTr="002400CE">
        <w:tc>
          <w:tcPr>
            <w:tcW w:w="5745"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828"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N 786 бұйрығына 1 қосымша</w:t>
            </w:r>
          </w:p>
        </w:tc>
      </w:tr>
    </w:tbl>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br/>
      </w:r>
    </w:p>
    <w:p w:rsidR="002400CE" w:rsidRPr="002400CE" w:rsidRDefault="002400CE" w:rsidP="002400CE">
      <w:pPr>
        <w:ind w:firstLine="708"/>
        <w:jc w:val="both"/>
        <w:rPr>
          <w:rFonts w:ascii="Times New Roman" w:hAnsi="Times New Roman" w:cs="Times New Roman"/>
          <w:sz w:val="24"/>
          <w:szCs w:val="28"/>
        </w:rPr>
      </w:pPr>
      <w:bookmarkStart w:id="1" w:name="z9"/>
      <w:bookmarkEnd w:id="1"/>
      <w:r w:rsidRPr="002400CE">
        <w:rPr>
          <w:rFonts w:ascii="Times New Roman" w:hAnsi="Times New Roman" w:cs="Times New Roman"/>
          <w:sz w:val="24"/>
          <w:szCs w:val="28"/>
        </w:rPr>
        <w:t>Тегін медициналық көмектің кепілдік берілген көлемінің</w:t>
      </w:r>
      <w:r w:rsidRPr="002400CE">
        <w:rPr>
          <w:rFonts w:ascii="Times New Roman" w:hAnsi="Times New Roman" w:cs="Times New Roman"/>
          <w:sz w:val="24"/>
          <w:szCs w:val="28"/>
        </w:rPr>
        <w:br/>
        <w:t>шеңберінде амбулаториялық деңгейде белгілі 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аурулары</w:t>
      </w:r>
      <w:r w:rsidRPr="002400CE">
        <w:rPr>
          <w:rFonts w:ascii="Times New Roman" w:hAnsi="Times New Roman" w:cs="Times New Roman"/>
          <w:sz w:val="24"/>
          <w:szCs w:val="28"/>
        </w:rPr>
        <w:br/>
        <w:t>(жай-күйі) бар халықты тегін қамтамасыз ету үшін дәрілік</w:t>
      </w:r>
      <w:r w:rsidRPr="002400CE">
        <w:rPr>
          <w:rFonts w:ascii="Times New Roman" w:hAnsi="Times New Roman" w:cs="Times New Roman"/>
          <w:sz w:val="24"/>
          <w:szCs w:val="28"/>
        </w:rPr>
        <w:br/>
        <w:t>заттардың және медициналық мақсаттағы бұйымдардың және</w:t>
      </w:r>
      <w:r w:rsidRPr="002400CE">
        <w:rPr>
          <w:rFonts w:ascii="Times New Roman" w:hAnsi="Times New Roman" w:cs="Times New Roman"/>
          <w:sz w:val="24"/>
          <w:szCs w:val="28"/>
        </w:rPr>
        <w:br/>
        <w:t>бейімделген емдік өнімдердің тізбесін бекіту туралы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Ескерту. Тізбенің тақырыбы жаңа редакцияда – Қ</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Денсаулық сақтау және әлеуметтік даму министрінің м.а. 10.08.2016 </w:t>
      </w:r>
      <w:hyperlink r:id="rId9" w:anchor="10" w:history="1">
        <w:r w:rsidRPr="002400CE">
          <w:rPr>
            <w:rStyle w:val="a4"/>
            <w:rFonts w:ascii="Times New Roman" w:hAnsi="Times New Roman" w:cs="Times New Roman"/>
            <w:sz w:val="24"/>
            <w:szCs w:val="28"/>
          </w:rPr>
          <w:t>№ 711</w:t>
        </w:r>
      </w:hyperlink>
      <w:r w:rsidRPr="002400CE">
        <w:rPr>
          <w:rFonts w:ascii="Times New Roman" w:hAnsi="Times New Roman" w:cs="Times New Roman"/>
          <w:sz w:val="24"/>
          <w:szCs w:val="28"/>
        </w:rPr>
        <w:t> (алғашқы ресми жарияланған күнінен кейін қолданысқа енгізіледі) бұйрығымен.</w:t>
      </w:r>
      <w:r w:rsidRPr="002400CE">
        <w:rPr>
          <w:rFonts w:ascii="Times New Roman" w:hAnsi="Times New Roman" w:cs="Times New Roman"/>
          <w:sz w:val="24"/>
          <w:szCs w:val="28"/>
        </w:rPr>
        <w:br/>
        <w:t>      Ескерту. Тізбеге өзгерістер енгізілді - Қ</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Денсаулық сақтау министрiнiң 2012.05.18 </w:t>
      </w:r>
      <w:hyperlink r:id="rId10" w:anchor="3" w:history="1">
        <w:r w:rsidRPr="002400CE">
          <w:rPr>
            <w:rStyle w:val="a4"/>
            <w:rFonts w:ascii="Times New Roman" w:hAnsi="Times New Roman" w:cs="Times New Roman"/>
            <w:sz w:val="24"/>
            <w:szCs w:val="28"/>
          </w:rPr>
          <w:t>№ 347</w:t>
        </w:r>
      </w:hyperlink>
      <w:r w:rsidRPr="002400CE">
        <w:rPr>
          <w:rFonts w:ascii="Times New Roman" w:hAnsi="Times New Roman" w:cs="Times New Roman"/>
          <w:sz w:val="24"/>
          <w:szCs w:val="28"/>
        </w:rPr>
        <w:t> (алғашқы ресми жарияланған күнінен кейін күнтізбелік он күн өткен соң қолданысқа енгізіледі), 13.02.2013 </w:t>
      </w:r>
      <w:hyperlink r:id="rId11" w:anchor="3" w:history="1">
        <w:r w:rsidRPr="002400CE">
          <w:rPr>
            <w:rStyle w:val="a4"/>
            <w:rFonts w:ascii="Times New Roman" w:hAnsi="Times New Roman" w:cs="Times New Roman"/>
            <w:sz w:val="24"/>
            <w:szCs w:val="28"/>
          </w:rPr>
          <w:t>№ 76</w:t>
        </w:r>
      </w:hyperlink>
      <w:r w:rsidRPr="002400CE">
        <w:rPr>
          <w:rFonts w:ascii="Times New Roman" w:hAnsi="Times New Roman" w:cs="Times New Roman"/>
          <w:sz w:val="24"/>
          <w:szCs w:val="28"/>
        </w:rPr>
        <w:t> (алғашқы ресми жарияланғанынан кейін күнтізбелік он күн өткен соң қолданысқа енгізіледі); 12.12.2013 </w:t>
      </w:r>
      <w:hyperlink r:id="rId12" w:anchor="3" w:history="1">
        <w:r w:rsidRPr="002400CE">
          <w:rPr>
            <w:rStyle w:val="a4"/>
            <w:rFonts w:ascii="Times New Roman" w:hAnsi="Times New Roman" w:cs="Times New Roman"/>
            <w:sz w:val="24"/>
            <w:szCs w:val="28"/>
          </w:rPr>
          <w:t>№ 726</w:t>
        </w:r>
      </w:hyperlink>
      <w:r w:rsidRPr="002400CE">
        <w:rPr>
          <w:rFonts w:ascii="Times New Roman" w:hAnsi="Times New Roman" w:cs="Times New Roman"/>
          <w:sz w:val="24"/>
          <w:szCs w:val="28"/>
        </w:rPr>
        <w:t> (01.01.2014 бастап күшіне енеді); 28.05.2015</w:t>
      </w:r>
      <w:hyperlink r:id="rId13" w:anchor="3" w:history="1">
        <w:r w:rsidRPr="002400CE">
          <w:rPr>
            <w:rStyle w:val="a4"/>
            <w:rFonts w:ascii="Times New Roman" w:hAnsi="Times New Roman" w:cs="Times New Roman"/>
            <w:sz w:val="24"/>
            <w:szCs w:val="28"/>
          </w:rPr>
          <w:t> № 403</w:t>
        </w:r>
      </w:hyperlink>
      <w:r w:rsidRPr="002400CE">
        <w:rPr>
          <w:rFonts w:ascii="Times New Roman" w:hAnsi="Times New Roman" w:cs="Times New Roman"/>
          <w:sz w:val="24"/>
          <w:szCs w:val="28"/>
        </w:rPr>
        <w:t> (01.01.2016 бастап қ</w:t>
      </w:r>
      <w:proofErr w:type="gramStart"/>
      <w:r w:rsidRPr="002400CE">
        <w:rPr>
          <w:rFonts w:ascii="Times New Roman" w:hAnsi="Times New Roman" w:cs="Times New Roman"/>
          <w:sz w:val="24"/>
          <w:szCs w:val="28"/>
        </w:rPr>
        <w:t>олданыс</w:t>
      </w:r>
      <w:proofErr w:type="gramEnd"/>
      <w:r w:rsidRPr="002400CE">
        <w:rPr>
          <w:rFonts w:ascii="Times New Roman" w:hAnsi="Times New Roman" w:cs="Times New Roman"/>
          <w:sz w:val="24"/>
          <w:szCs w:val="28"/>
        </w:rPr>
        <w:t>қа енгізіледі); 30.12.2015 </w:t>
      </w:r>
      <w:hyperlink r:id="rId14" w:anchor="18" w:history="1">
        <w:r w:rsidRPr="002400CE">
          <w:rPr>
            <w:rStyle w:val="a4"/>
            <w:rFonts w:ascii="Times New Roman" w:hAnsi="Times New Roman" w:cs="Times New Roman"/>
            <w:sz w:val="24"/>
            <w:szCs w:val="28"/>
          </w:rPr>
          <w:t>№ 1078</w:t>
        </w:r>
      </w:hyperlink>
      <w:r w:rsidRPr="002400CE">
        <w:rPr>
          <w:rFonts w:ascii="Times New Roman" w:hAnsi="Times New Roman" w:cs="Times New Roman"/>
          <w:sz w:val="24"/>
          <w:szCs w:val="28"/>
        </w:rPr>
        <w:t> (01.07.2017 бастап қолданысқа енгізіледі); 10.08.2016 </w:t>
      </w:r>
      <w:hyperlink r:id="rId15" w:anchor="12" w:history="1">
        <w:r w:rsidRPr="002400CE">
          <w:rPr>
            <w:rStyle w:val="a4"/>
            <w:rFonts w:ascii="Times New Roman" w:hAnsi="Times New Roman" w:cs="Times New Roman"/>
            <w:sz w:val="24"/>
            <w:szCs w:val="28"/>
          </w:rPr>
          <w:t>№ 711</w:t>
        </w:r>
      </w:hyperlink>
      <w:r w:rsidRPr="002400CE">
        <w:rPr>
          <w:rFonts w:ascii="Times New Roman" w:hAnsi="Times New Roman" w:cs="Times New Roman"/>
          <w:sz w:val="24"/>
          <w:szCs w:val="28"/>
        </w:rPr>
        <w:t> (алғашқы ресми жарияланған күнінен кейін қолданысқа енгізіледі) бұйрықтарымен.</w:t>
      </w:r>
    </w:p>
    <w:tbl>
      <w:tblPr>
        <w:tblW w:w="943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27"/>
        <w:gridCol w:w="2100"/>
        <w:gridCol w:w="1559"/>
        <w:gridCol w:w="2405"/>
        <w:gridCol w:w="2840"/>
      </w:tblGrid>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Халық санаты</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ілік заттарды тағайындау үшін айғақтар (дәрежесі, сатысы, ауыр ағым)</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ілік заттардың атауы (шығару нысаны)</w:t>
            </w:r>
            <w:r w:rsidRPr="002400CE">
              <w:rPr>
                <w:rFonts w:ascii="Times New Roman" w:hAnsi="Times New Roman" w:cs="Times New Roman"/>
                <w:sz w:val="24"/>
                <w:szCs w:val="28"/>
              </w:rPr>
              <w:br/>
              <w:t> </w:t>
            </w:r>
          </w:p>
        </w:tc>
      </w:tr>
      <w:tr w:rsidR="002400CE" w:rsidRPr="002400CE" w:rsidTr="002400CE">
        <w:tc>
          <w:tcPr>
            <w:tcW w:w="9431"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 Жергілікті бюджеттің есебінен диагностика және емдеу</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Жа</w:t>
            </w:r>
            <w:proofErr w:type="gramEnd"/>
            <w:r w:rsidRPr="002400CE">
              <w:rPr>
                <w:rFonts w:ascii="Times New Roman" w:hAnsi="Times New Roman" w:cs="Times New Roman"/>
                <w:sz w:val="24"/>
                <w:szCs w:val="28"/>
              </w:rPr>
              <w:t>ңа туған нәрестелер кезеңіндегі 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2 </w:t>
            </w:r>
            <w:proofErr w:type="gramStart"/>
            <w:r w:rsidRPr="002400CE">
              <w:rPr>
                <w:rFonts w:ascii="Times New Roman" w:hAnsi="Times New Roman" w:cs="Times New Roman"/>
                <w:sz w:val="24"/>
                <w:szCs w:val="28"/>
              </w:rPr>
              <w:t>ай</w:t>
            </w:r>
            <w:proofErr w:type="gramEnd"/>
            <w:r w:rsidRPr="002400CE">
              <w:rPr>
                <w:rFonts w:ascii="Times New Roman" w:hAnsi="Times New Roman" w:cs="Times New Roman"/>
                <w:sz w:val="24"/>
                <w:szCs w:val="28"/>
              </w:rPr>
              <w:t>ға дейінгі жаңа туған нәрестелер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Профилактика және емдеу*</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Ана мен бала 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 қобдишасы</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Медициналық </w:t>
            </w:r>
            <w:proofErr w:type="gramStart"/>
            <w:r w:rsidRPr="002400CE">
              <w:rPr>
                <w:rFonts w:ascii="Times New Roman" w:hAnsi="Times New Roman" w:cs="Times New Roman"/>
                <w:sz w:val="24"/>
                <w:szCs w:val="28"/>
              </w:rPr>
              <w:t>ай</w:t>
            </w:r>
            <w:proofErr w:type="gramEnd"/>
            <w:r w:rsidRPr="002400CE">
              <w:rPr>
                <w:rFonts w:ascii="Times New Roman" w:hAnsi="Times New Roman" w:cs="Times New Roman"/>
                <w:sz w:val="24"/>
                <w:szCs w:val="28"/>
              </w:rPr>
              <w:t xml:space="preserve">ғақтары бойынша ерте жасанды немесе аралас </w:t>
            </w:r>
            <w:r w:rsidRPr="002400CE">
              <w:rPr>
                <w:rFonts w:ascii="Times New Roman" w:hAnsi="Times New Roman" w:cs="Times New Roman"/>
                <w:sz w:val="24"/>
                <w:szCs w:val="28"/>
              </w:rPr>
              <w:lastRenderedPageBreak/>
              <w:t>қоректендіру</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1 </w:t>
            </w:r>
            <w:proofErr w:type="gramStart"/>
            <w:r w:rsidRPr="002400CE">
              <w:rPr>
                <w:rFonts w:ascii="Times New Roman" w:hAnsi="Times New Roman" w:cs="Times New Roman"/>
                <w:sz w:val="24"/>
                <w:szCs w:val="28"/>
              </w:rPr>
              <w:t>жас</w:t>
            </w:r>
            <w:proofErr w:type="gramEnd"/>
            <w:r w:rsidRPr="002400CE">
              <w:rPr>
                <w:rFonts w:ascii="Times New Roman" w:hAnsi="Times New Roman" w:cs="Times New Roman"/>
                <w:sz w:val="24"/>
                <w:szCs w:val="28"/>
              </w:rPr>
              <w:t>қа дейінгі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Емшек сүтін бейімделген ауысты</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3</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іті фарингит/ тонзиллит/ бронхит</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0-5 </w:t>
            </w:r>
            <w:proofErr w:type="gramStart"/>
            <w:r w:rsidRPr="002400CE">
              <w:rPr>
                <w:rFonts w:ascii="Times New Roman" w:hAnsi="Times New Roman" w:cs="Times New Roman"/>
                <w:sz w:val="24"/>
                <w:szCs w:val="28"/>
              </w:rPr>
              <w:t>жас</w:t>
            </w:r>
            <w:proofErr w:type="gramEnd"/>
            <w:r w:rsidRPr="002400CE">
              <w:rPr>
                <w:rFonts w:ascii="Times New Roman" w:hAnsi="Times New Roman" w:cs="Times New Roman"/>
                <w:sz w:val="24"/>
                <w:szCs w:val="28"/>
              </w:rPr>
              <w:t>қа дейінгі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орта ауырлық дәрежесі кезінде</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Амоксициллин, капсула, таблетка, оның ішінде диспергирленген суспензия дайындау үшін ұнтақ, ішуге арналған;</w:t>
            </w:r>
            <w:r w:rsidRPr="002400CE">
              <w:rPr>
                <w:rFonts w:ascii="Times New Roman" w:hAnsi="Times New Roman" w:cs="Times New Roman"/>
                <w:sz w:val="24"/>
                <w:szCs w:val="28"/>
              </w:rPr>
              <w:br/>
              <w:t>Парацетамол, суппозиторилер;</w:t>
            </w:r>
            <w:r w:rsidRPr="002400CE">
              <w:rPr>
                <w:rFonts w:ascii="Times New Roman" w:hAnsi="Times New Roman" w:cs="Times New Roman"/>
                <w:sz w:val="24"/>
                <w:szCs w:val="28"/>
              </w:rPr>
              <w:br/>
              <w:t>Ибупрофен, суспензия;</w:t>
            </w:r>
            <w:r w:rsidRPr="002400CE">
              <w:rPr>
                <w:rFonts w:ascii="Times New Roman" w:hAnsi="Times New Roman" w:cs="Times New Roman"/>
                <w:sz w:val="24"/>
                <w:szCs w:val="28"/>
              </w:rPr>
              <w:br/>
              <w:t xml:space="preserve">Амоксициллин + клавуландық қышқыл, таблетка, </w:t>
            </w:r>
            <w:proofErr w:type="gramStart"/>
            <w:r w:rsidRPr="002400CE">
              <w:rPr>
                <w:rFonts w:ascii="Times New Roman" w:hAnsi="Times New Roman" w:cs="Times New Roman"/>
                <w:sz w:val="24"/>
                <w:szCs w:val="28"/>
              </w:rPr>
              <w:t>ауыз</w:t>
            </w:r>
            <w:proofErr w:type="gramEnd"/>
            <w:r w:rsidRPr="002400CE">
              <w:rPr>
                <w:rFonts w:ascii="Times New Roman" w:hAnsi="Times New Roman" w:cs="Times New Roman"/>
                <w:sz w:val="24"/>
                <w:szCs w:val="28"/>
              </w:rPr>
              <w:t>ға қолданылатын суспензия дайындауға арналған ұнтақ;</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4</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Мешел</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1 </w:t>
            </w:r>
            <w:proofErr w:type="gramStart"/>
            <w:r w:rsidRPr="002400CE">
              <w:rPr>
                <w:rFonts w:ascii="Times New Roman" w:hAnsi="Times New Roman" w:cs="Times New Roman"/>
                <w:sz w:val="24"/>
                <w:szCs w:val="28"/>
              </w:rPr>
              <w:t>жас</w:t>
            </w:r>
            <w:proofErr w:type="gramEnd"/>
            <w:r w:rsidRPr="002400CE">
              <w:rPr>
                <w:rFonts w:ascii="Times New Roman" w:hAnsi="Times New Roman" w:cs="Times New Roman"/>
                <w:sz w:val="24"/>
                <w:szCs w:val="28"/>
              </w:rPr>
              <w:t>қа дейінгі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Күзгі-қысқы кезеңдегі профилактика, емдеу</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Эргокальциферол, ауыз арқылы қолданылатын ерітінді, ішуге арналған майлы ерітінді;</w:t>
            </w:r>
            <w:r w:rsidRPr="002400CE">
              <w:rPr>
                <w:rFonts w:ascii="Times New Roman" w:hAnsi="Times New Roman" w:cs="Times New Roman"/>
                <w:sz w:val="24"/>
                <w:szCs w:val="28"/>
              </w:rPr>
              <w:br/>
              <w:t>Колекальциферол, сулы ерітінді;</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5</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Темі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тапшылығы анемиясы</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0-18 жастағы балалар, 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ұрпақты болу жасындағы әйелдер</w:t>
            </w:r>
            <w:r w:rsidRPr="002400CE">
              <w:rPr>
                <w:rFonts w:ascii="Times New Roman" w:hAnsi="Times New Roman" w:cs="Times New Roman"/>
                <w:sz w:val="24"/>
                <w:szCs w:val="28"/>
              </w:rPr>
              <w:br/>
              <w:t> </w:t>
            </w:r>
          </w:p>
        </w:tc>
        <w:tc>
          <w:tcPr>
            <w:tcW w:w="24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II, III сатыдағы темі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тапшылығы анемиясының верификацияланған диагнозы (сарысу темірі 10мкмоль/л-ден төмен)</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Темі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сульфаты, аскорбин қышқылымен бір компонентті немесе аралас, таблетка, капсула, драже;</w:t>
            </w:r>
            <w:r w:rsidRPr="002400CE">
              <w:rPr>
                <w:rFonts w:ascii="Times New Roman" w:hAnsi="Times New Roman" w:cs="Times New Roman"/>
                <w:sz w:val="24"/>
                <w:szCs w:val="28"/>
              </w:rPr>
              <w:br/>
              <w:t>Фоли қышқылы, таблетка;</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Темі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сульфаты препараттары, сироптар, ерітінділер, ішуге арналған тамшылар (тек 12 жасқа дейінгі балаларға);</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6</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Аорто-коронарлық шунттау және стенттеуден </w:t>
            </w:r>
            <w:r w:rsidRPr="002400CE">
              <w:rPr>
                <w:rFonts w:ascii="Times New Roman" w:hAnsi="Times New Roman" w:cs="Times New Roman"/>
                <w:sz w:val="24"/>
                <w:szCs w:val="28"/>
              </w:rPr>
              <w:lastRenderedPageBreak/>
              <w:t>кейінгі, жүректің жармақшаларын протезделген науқастар</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ған барлық </w:t>
            </w:r>
            <w:r w:rsidRPr="002400CE">
              <w:rPr>
                <w:rFonts w:ascii="Times New Roman" w:hAnsi="Times New Roman" w:cs="Times New Roman"/>
                <w:sz w:val="24"/>
                <w:szCs w:val="28"/>
              </w:rPr>
              <w:lastRenderedPageBreak/>
              <w:t>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Варфарин, таблетка;</w:t>
            </w:r>
            <w:r w:rsidRPr="002400CE">
              <w:rPr>
                <w:rFonts w:ascii="Times New Roman" w:hAnsi="Times New Roman" w:cs="Times New Roman"/>
                <w:sz w:val="24"/>
                <w:szCs w:val="28"/>
              </w:rPr>
              <w:br/>
              <w:t>Ацетилсалицил қышқыл, таблетка;</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Клопидогрель, таблетка;</w:t>
            </w:r>
            <w:r w:rsidRPr="002400CE">
              <w:rPr>
                <w:rFonts w:ascii="Times New Roman" w:hAnsi="Times New Roman" w:cs="Times New Roman"/>
                <w:sz w:val="24"/>
                <w:szCs w:val="28"/>
              </w:rPr>
              <w:br/>
              <w:t>Ацетилсалицил қышқылы +Клопидогрель, таблетка;</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Клопидогрельді қолдану тиімсіз болған кезде</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Тикагрелор, таблетка;</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7</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үректің ишемиялық аурулары (ЖИА)</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 – базалық терапия;</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Стенокардия ауыр, варианттық стенокардия, инфаркттан кейінгі кардиосклероз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Базалық терапия:</w:t>
            </w:r>
            <w:r w:rsidRPr="002400CE">
              <w:rPr>
                <w:rFonts w:ascii="Times New Roman" w:hAnsi="Times New Roman" w:cs="Times New Roman"/>
                <w:sz w:val="24"/>
                <w:szCs w:val="28"/>
              </w:rPr>
              <w:br/>
              <w:t>Метопролол, таблетка, соның ішінде баяу бөлінетін, созылмалы әсердегі, ретард; Бисопролол, таблетка;</w:t>
            </w:r>
            <w:r w:rsidRPr="002400CE">
              <w:rPr>
                <w:rFonts w:ascii="Times New Roman" w:hAnsi="Times New Roman" w:cs="Times New Roman"/>
                <w:sz w:val="24"/>
                <w:szCs w:val="28"/>
              </w:rPr>
              <w:br/>
              <w:t>Изосорбид динитраты, қ</w:t>
            </w:r>
            <w:proofErr w:type="gramStart"/>
            <w:r w:rsidRPr="002400CE">
              <w:rPr>
                <w:rFonts w:ascii="Times New Roman" w:hAnsi="Times New Roman" w:cs="Times New Roman"/>
                <w:sz w:val="24"/>
                <w:szCs w:val="28"/>
              </w:rPr>
              <w:t>ыс</w:t>
            </w:r>
            <w:proofErr w:type="gramEnd"/>
            <w:r w:rsidRPr="002400CE">
              <w:rPr>
                <w:rFonts w:ascii="Times New Roman" w:hAnsi="Times New Roman" w:cs="Times New Roman"/>
                <w:sz w:val="24"/>
                <w:szCs w:val="28"/>
              </w:rPr>
              <w:t>қа және ұзақ әсерлі</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қосымша терапия – әлеуметті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қорғалмаған топтарға. ******</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w:t>
            </w:r>
            <w:r w:rsidRPr="002400CE">
              <w:rPr>
                <w:rFonts w:ascii="Times New Roman" w:hAnsi="Times New Roman" w:cs="Times New Roman"/>
                <w:sz w:val="24"/>
                <w:szCs w:val="28"/>
              </w:rPr>
              <w:br/>
              <w:t> </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таблетка, спрей, ұнтақ;</w:t>
            </w:r>
            <w:r w:rsidRPr="002400CE">
              <w:rPr>
                <w:rFonts w:ascii="Times New Roman" w:hAnsi="Times New Roman" w:cs="Times New Roman"/>
                <w:sz w:val="24"/>
                <w:szCs w:val="28"/>
              </w:rPr>
              <w:br/>
              <w:t>Ацетилсалицил қышқылы, таблетка;</w:t>
            </w:r>
            <w:r w:rsidRPr="002400CE">
              <w:rPr>
                <w:rFonts w:ascii="Times New Roman" w:hAnsi="Times New Roman" w:cs="Times New Roman"/>
                <w:sz w:val="24"/>
                <w:szCs w:val="28"/>
              </w:rPr>
              <w:br/>
              <w:t>Қосымша терапия:</w:t>
            </w:r>
            <w:r w:rsidRPr="002400CE">
              <w:rPr>
                <w:rFonts w:ascii="Times New Roman" w:hAnsi="Times New Roman" w:cs="Times New Roman"/>
                <w:sz w:val="24"/>
                <w:szCs w:val="28"/>
              </w:rPr>
              <w:br/>
              <w:t>Амлодипин, таблетка;</w:t>
            </w:r>
            <w:r w:rsidRPr="002400CE">
              <w:rPr>
                <w:rFonts w:ascii="Times New Roman" w:hAnsi="Times New Roman" w:cs="Times New Roman"/>
                <w:sz w:val="24"/>
                <w:szCs w:val="28"/>
              </w:rPr>
              <w:br/>
              <w:t>Клопидогрель, таблетка;</w:t>
            </w:r>
            <w:r w:rsidRPr="002400CE">
              <w:rPr>
                <w:rFonts w:ascii="Times New Roman" w:hAnsi="Times New Roman" w:cs="Times New Roman"/>
                <w:sz w:val="24"/>
                <w:szCs w:val="28"/>
              </w:rPr>
              <w:br/>
              <w:t>Изосорбида мононитрат, таблетка, ретард капсулалары, ұзақ әсерлі капсула;</w:t>
            </w:r>
            <w:r w:rsidRPr="002400CE">
              <w:rPr>
                <w:rFonts w:ascii="Times New Roman" w:hAnsi="Times New Roman" w:cs="Times New Roman"/>
                <w:sz w:val="24"/>
                <w:szCs w:val="28"/>
              </w:rPr>
              <w:br/>
              <w:t>Ацетилсалицил қышқылы +Клопидогрель,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8</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Артериялық гипертензия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 – базалық терапия;</w:t>
            </w:r>
            <w:r w:rsidRPr="002400CE">
              <w:rPr>
                <w:rFonts w:ascii="Times New Roman" w:hAnsi="Times New Roman" w:cs="Times New Roman"/>
                <w:sz w:val="24"/>
                <w:szCs w:val="28"/>
              </w:rPr>
              <w:br/>
              <w:t xml:space="preserve">қосымша терапия –әлеуметтік қорғалмаған топтарға. </w:t>
            </w:r>
            <w:r w:rsidRPr="002400CE">
              <w:rPr>
                <w:rFonts w:ascii="Times New Roman" w:hAnsi="Times New Roman" w:cs="Times New Roman"/>
                <w:sz w:val="24"/>
                <w:szCs w:val="28"/>
              </w:rPr>
              <w:lastRenderedPageBreak/>
              <w:t>******</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II-III-IV дәреже; созылмалы бүйрек аурулары кезіндегі симптоматикалық артериялық гипертензия (аралас препаратарды тағайындау кезінде монопрепарттарды тағайындауға </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ұқсат етілмейді)</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Базалық терапия:</w:t>
            </w:r>
            <w:r w:rsidRPr="002400CE">
              <w:rPr>
                <w:rFonts w:ascii="Times New Roman" w:hAnsi="Times New Roman" w:cs="Times New Roman"/>
                <w:sz w:val="24"/>
                <w:szCs w:val="28"/>
              </w:rPr>
              <w:br/>
              <w:t>Эналаприл, таблетка Амлодипин, таблетка;</w:t>
            </w:r>
            <w:r w:rsidRPr="002400CE">
              <w:rPr>
                <w:rFonts w:ascii="Times New Roman" w:hAnsi="Times New Roman" w:cs="Times New Roman"/>
                <w:sz w:val="24"/>
                <w:szCs w:val="28"/>
              </w:rPr>
              <w:br/>
              <w:t>Индапамид, таблетка, капсула;</w:t>
            </w:r>
            <w:r w:rsidRPr="002400CE">
              <w:rPr>
                <w:rFonts w:ascii="Times New Roman" w:hAnsi="Times New Roman" w:cs="Times New Roman"/>
                <w:sz w:val="24"/>
                <w:szCs w:val="28"/>
              </w:rPr>
              <w:br/>
              <w:t>Кандесартан, таблетка;</w:t>
            </w:r>
            <w:r w:rsidRPr="002400CE">
              <w:rPr>
                <w:rFonts w:ascii="Times New Roman" w:hAnsi="Times New Roman" w:cs="Times New Roman"/>
                <w:sz w:val="24"/>
                <w:szCs w:val="28"/>
              </w:rPr>
              <w:br/>
              <w:t>Қосымша терапия:</w:t>
            </w:r>
            <w:r w:rsidRPr="002400CE">
              <w:rPr>
                <w:rFonts w:ascii="Times New Roman" w:hAnsi="Times New Roman" w:cs="Times New Roman"/>
                <w:sz w:val="24"/>
                <w:szCs w:val="28"/>
              </w:rPr>
              <w:br/>
            </w:r>
            <w:proofErr w:type="gramStart"/>
            <w:r w:rsidRPr="002400CE">
              <w:rPr>
                <w:rFonts w:ascii="Times New Roman" w:hAnsi="Times New Roman" w:cs="Times New Roman"/>
                <w:sz w:val="24"/>
                <w:szCs w:val="28"/>
              </w:rPr>
              <w:t>Бисопролол, таблетка;</w:t>
            </w:r>
            <w:r w:rsidRPr="002400CE">
              <w:rPr>
                <w:rFonts w:ascii="Times New Roman" w:hAnsi="Times New Roman" w:cs="Times New Roman"/>
                <w:sz w:val="24"/>
                <w:szCs w:val="28"/>
              </w:rPr>
              <w:br/>
              <w:t>Моксонидин, таблетка;</w:t>
            </w:r>
            <w:r w:rsidRPr="002400CE">
              <w:rPr>
                <w:rFonts w:ascii="Times New Roman" w:hAnsi="Times New Roman" w:cs="Times New Roman"/>
                <w:sz w:val="24"/>
                <w:szCs w:val="28"/>
              </w:rPr>
              <w:br/>
              <w:t>Валсартан + Амлодипин, таблетка;</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Телмисартан + Гидрохлортиазид, таблетка;</w:t>
            </w:r>
            <w:r w:rsidRPr="002400CE">
              <w:rPr>
                <w:rFonts w:ascii="Times New Roman" w:hAnsi="Times New Roman" w:cs="Times New Roman"/>
                <w:sz w:val="24"/>
                <w:szCs w:val="28"/>
              </w:rPr>
              <w:br/>
              <w:t>Эналаприл + Нитрендипин, таблетка;</w:t>
            </w:r>
            <w:r w:rsidRPr="002400CE">
              <w:rPr>
                <w:rFonts w:ascii="Times New Roman" w:hAnsi="Times New Roman" w:cs="Times New Roman"/>
                <w:sz w:val="24"/>
                <w:szCs w:val="28"/>
              </w:rPr>
              <w:br/>
              <w:t>Лизиноприл + Амлодипин, таблетка;</w:t>
            </w:r>
            <w:r w:rsidRPr="002400CE">
              <w:rPr>
                <w:rFonts w:ascii="Times New Roman" w:hAnsi="Times New Roman" w:cs="Times New Roman"/>
                <w:sz w:val="24"/>
                <w:szCs w:val="28"/>
              </w:rPr>
              <w:br/>
              <w:t>Фозиноприл, таблетка (қосалқы жүрек және бүйрек функцияларының жетіспеушілігі ар пациенттер үшін);</w:t>
            </w:r>
            <w:r w:rsidRPr="002400CE">
              <w:rPr>
                <w:rFonts w:ascii="Times New Roman" w:hAnsi="Times New Roman" w:cs="Times New Roman"/>
                <w:sz w:val="24"/>
                <w:szCs w:val="28"/>
              </w:rPr>
              <w:br/>
              <w:t>Периндоприл, таблетка;</w:t>
            </w:r>
            <w:r w:rsidRPr="002400CE">
              <w:rPr>
                <w:rFonts w:ascii="Times New Roman" w:hAnsi="Times New Roman" w:cs="Times New Roman"/>
                <w:sz w:val="24"/>
                <w:szCs w:val="28"/>
              </w:rPr>
              <w:br/>
              <w:t>Нифедипин, таблетка, оның ішінде баяу және бақыланатын босатумен;</w:t>
            </w:r>
            <w:r w:rsidRPr="002400CE">
              <w:rPr>
                <w:rFonts w:ascii="Times New Roman" w:hAnsi="Times New Roman" w:cs="Times New Roman"/>
                <w:sz w:val="24"/>
                <w:szCs w:val="28"/>
              </w:rPr>
              <w:br/>
              <w:t>Периндоприл + Индапамид, таблетка, оның ішінде пленкалық қабықпен қапталған;</w:t>
            </w:r>
            <w:r w:rsidRPr="002400CE">
              <w:rPr>
                <w:rFonts w:ascii="Times New Roman" w:hAnsi="Times New Roman" w:cs="Times New Roman"/>
                <w:sz w:val="24"/>
                <w:szCs w:val="28"/>
              </w:rPr>
              <w:br/>
              <w:t> </w:t>
            </w:r>
            <w:proofErr w:type="gramEnd"/>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9</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үрек функциясының созылмалы жетіспеушілігі (СЖЖ)</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 – базалық терапия;</w:t>
            </w:r>
            <w:r w:rsidRPr="002400CE">
              <w:rPr>
                <w:rFonts w:ascii="Times New Roman" w:hAnsi="Times New Roman" w:cs="Times New Roman"/>
                <w:sz w:val="24"/>
                <w:szCs w:val="28"/>
              </w:rPr>
              <w:br/>
              <w:t>қосымша терапия – әлеуметтік қорғалмаған топтарға. ******</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Базалық терапия:</w:t>
            </w:r>
            <w:r w:rsidRPr="002400CE">
              <w:rPr>
                <w:rFonts w:ascii="Times New Roman" w:hAnsi="Times New Roman" w:cs="Times New Roman"/>
                <w:sz w:val="24"/>
                <w:szCs w:val="28"/>
              </w:rPr>
              <w:br/>
              <w:t>Небиволол, таблетка;</w:t>
            </w:r>
            <w:r w:rsidRPr="002400CE">
              <w:rPr>
                <w:rFonts w:ascii="Times New Roman" w:hAnsi="Times New Roman" w:cs="Times New Roman"/>
                <w:sz w:val="24"/>
                <w:szCs w:val="28"/>
              </w:rPr>
              <w:br/>
              <w:t>Бисопролол, таблетка</w:t>
            </w:r>
            <w:r w:rsidRPr="002400CE">
              <w:rPr>
                <w:rFonts w:ascii="Times New Roman" w:hAnsi="Times New Roman" w:cs="Times New Roman"/>
                <w:sz w:val="24"/>
                <w:szCs w:val="28"/>
              </w:rPr>
              <w:br/>
              <w:t>Фозиноприл, таблетка;</w:t>
            </w:r>
            <w:r w:rsidRPr="002400CE">
              <w:rPr>
                <w:rFonts w:ascii="Times New Roman" w:hAnsi="Times New Roman" w:cs="Times New Roman"/>
                <w:sz w:val="24"/>
                <w:szCs w:val="28"/>
              </w:rPr>
              <w:br/>
              <w:t>Спиронолактон, таблетка, капсула;</w:t>
            </w:r>
            <w:r w:rsidRPr="002400CE">
              <w:rPr>
                <w:rFonts w:ascii="Times New Roman" w:hAnsi="Times New Roman" w:cs="Times New Roman"/>
                <w:sz w:val="24"/>
                <w:szCs w:val="28"/>
              </w:rPr>
              <w:br/>
              <w:t>Торасемид, таблетка, оның ішінде ұзақ әсерлі;</w:t>
            </w:r>
            <w:r w:rsidRPr="002400CE">
              <w:rPr>
                <w:rFonts w:ascii="Times New Roman" w:hAnsi="Times New Roman" w:cs="Times New Roman"/>
                <w:sz w:val="24"/>
                <w:szCs w:val="28"/>
              </w:rPr>
              <w:br/>
              <w:t>Қосымша терапия:</w:t>
            </w:r>
            <w:r w:rsidRPr="002400CE">
              <w:rPr>
                <w:rFonts w:ascii="Times New Roman" w:hAnsi="Times New Roman" w:cs="Times New Roman"/>
                <w:sz w:val="24"/>
                <w:szCs w:val="28"/>
              </w:rPr>
              <w:br/>
              <w:t>Кандесартан, таблетка;</w:t>
            </w:r>
            <w:r w:rsidRPr="002400CE">
              <w:rPr>
                <w:rFonts w:ascii="Times New Roman" w:hAnsi="Times New Roman" w:cs="Times New Roman"/>
                <w:sz w:val="24"/>
                <w:szCs w:val="28"/>
              </w:rPr>
              <w:br/>
              <w:t>Рамиприл, таблетка, капсула;</w:t>
            </w:r>
            <w:r w:rsidRPr="002400CE">
              <w:rPr>
                <w:rFonts w:ascii="Times New Roman" w:hAnsi="Times New Roman" w:cs="Times New Roman"/>
                <w:sz w:val="24"/>
                <w:szCs w:val="28"/>
              </w:rPr>
              <w:br/>
              <w:t>Дигоксин, таблетка;</w:t>
            </w:r>
            <w:r w:rsidRPr="002400CE">
              <w:rPr>
                <w:rFonts w:ascii="Times New Roman" w:hAnsi="Times New Roman" w:cs="Times New Roman"/>
                <w:sz w:val="24"/>
                <w:szCs w:val="28"/>
              </w:rPr>
              <w:br/>
              <w:t>Гидрохлортиазид, таблетка;</w:t>
            </w:r>
            <w:r w:rsidRPr="002400CE">
              <w:rPr>
                <w:rFonts w:ascii="Times New Roman" w:hAnsi="Times New Roman" w:cs="Times New Roman"/>
                <w:sz w:val="24"/>
                <w:szCs w:val="28"/>
              </w:rPr>
              <w:br/>
              <w:t>Эналаприл,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10</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Аритмия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Пароксизмалдық қарыншаү</w:t>
            </w:r>
            <w:proofErr w:type="gramStart"/>
            <w:r w:rsidRPr="002400CE">
              <w:rPr>
                <w:rFonts w:ascii="Times New Roman" w:hAnsi="Times New Roman" w:cs="Times New Roman"/>
                <w:sz w:val="24"/>
                <w:szCs w:val="28"/>
              </w:rPr>
              <w:t>ст</w:t>
            </w:r>
            <w:proofErr w:type="gramEnd"/>
            <w:r w:rsidRPr="002400CE">
              <w:rPr>
                <w:rFonts w:ascii="Times New Roman" w:hAnsi="Times New Roman" w:cs="Times New Roman"/>
                <w:sz w:val="24"/>
                <w:szCs w:val="28"/>
              </w:rPr>
              <w:t xml:space="preserve">ілік тахикардия, суправентрикулярлық және қарыншалық </w:t>
            </w:r>
            <w:r w:rsidRPr="002400CE">
              <w:rPr>
                <w:rFonts w:ascii="Times New Roman" w:hAnsi="Times New Roman" w:cs="Times New Roman"/>
                <w:sz w:val="24"/>
                <w:szCs w:val="28"/>
              </w:rPr>
              <w:lastRenderedPageBreak/>
              <w:t>экстрасистолия, фибрилляция мен жүрекалды трепетанияның пароксизмалдық және созылмалы нысандары, ырғақтың қарыншалық бұзылуы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Амиодарон, таблетка;</w:t>
            </w:r>
            <w:r w:rsidRPr="002400CE">
              <w:rPr>
                <w:rFonts w:ascii="Times New Roman" w:hAnsi="Times New Roman" w:cs="Times New Roman"/>
                <w:sz w:val="24"/>
                <w:szCs w:val="28"/>
              </w:rPr>
              <w:br/>
              <w:t>Пропафенон, таблетка;</w:t>
            </w:r>
            <w:r w:rsidRPr="002400CE">
              <w:rPr>
                <w:rFonts w:ascii="Times New Roman" w:hAnsi="Times New Roman" w:cs="Times New Roman"/>
                <w:sz w:val="24"/>
                <w:szCs w:val="28"/>
              </w:rPr>
              <w:br/>
              <w:t>Варфарин, таблетка;</w:t>
            </w:r>
            <w:r w:rsidRPr="002400CE">
              <w:rPr>
                <w:rFonts w:ascii="Times New Roman" w:hAnsi="Times New Roman" w:cs="Times New Roman"/>
                <w:sz w:val="24"/>
                <w:szCs w:val="28"/>
              </w:rPr>
              <w:br/>
              <w:t>Бисопролол, таблетка;</w:t>
            </w:r>
            <w:r w:rsidRPr="002400CE">
              <w:rPr>
                <w:rFonts w:ascii="Times New Roman" w:hAnsi="Times New Roman" w:cs="Times New Roman"/>
                <w:sz w:val="24"/>
                <w:szCs w:val="28"/>
              </w:rPr>
              <w:br/>
              <w:t xml:space="preserve">Метопролол, таблетка, </w:t>
            </w:r>
            <w:r w:rsidRPr="002400CE">
              <w:rPr>
                <w:rFonts w:ascii="Times New Roman" w:hAnsi="Times New Roman" w:cs="Times New Roman"/>
                <w:sz w:val="24"/>
                <w:szCs w:val="28"/>
              </w:rPr>
              <w:lastRenderedPageBreak/>
              <w:t>оның ішінде ақырын босатылу ұзартылған, ретард;</w:t>
            </w:r>
            <w:r w:rsidRPr="002400CE">
              <w:rPr>
                <w:rFonts w:ascii="Times New Roman" w:hAnsi="Times New Roman" w:cs="Times New Roman"/>
                <w:sz w:val="24"/>
                <w:szCs w:val="28"/>
              </w:rPr>
              <w:br/>
              <w:t>Верапамила таблетка, капсула ұзартылған і</w:t>
            </w:r>
            <w:proofErr w:type="gramStart"/>
            <w:r w:rsidRPr="002400CE">
              <w:rPr>
                <w:rFonts w:ascii="Times New Roman" w:hAnsi="Times New Roman" w:cs="Times New Roman"/>
                <w:sz w:val="24"/>
                <w:szCs w:val="28"/>
              </w:rPr>
              <w:t>с-</w:t>
            </w:r>
            <w:proofErr w:type="gramEnd"/>
            <w:r w:rsidRPr="002400CE">
              <w:rPr>
                <w:rFonts w:ascii="Times New Roman" w:hAnsi="Times New Roman" w:cs="Times New Roman"/>
                <w:sz w:val="24"/>
                <w:szCs w:val="28"/>
              </w:rPr>
              <w:t>әрекет;</w:t>
            </w:r>
            <w:r w:rsidRPr="002400CE">
              <w:rPr>
                <w:rFonts w:ascii="Times New Roman" w:hAnsi="Times New Roman" w:cs="Times New Roman"/>
                <w:sz w:val="24"/>
                <w:szCs w:val="28"/>
              </w:rPr>
              <w:br/>
              <w:t>Дигоксин,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Пневмония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18 </w:t>
            </w:r>
            <w:proofErr w:type="gramStart"/>
            <w:r w:rsidRPr="002400CE">
              <w:rPr>
                <w:rFonts w:ascii="Times New Roman" w:hAnsi="Times New Roman" w:cs="Times New Roman"/>
                <w:sz w:val="24"/>
                <w:szCs w:val="28"/>
              </w:rPr>
              <w:t>жас</w:t>
            </w:r>
            <w:proofErr w:type="gramEnd"/>
            <w:r w:rsidRPr="002400CE">
              <w:rPr>
                <w:rFonts w:ascii="Times New Roman" w:hAnsi="Times New Roman" w:cs="Times New Roman"/>
                <w:sz w:val="24"/>
                <w:szCs w:val="28"/>
              </w:rPr>
              <w:t>қа дейінгі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жеңі</w:t>
            </w:r>
            <w:proofErr w:type="gramStart"/>
            <w:r w:rsidRPr="002400CE">
              <w:rPr>
                <w:rFonts w:ascii="Times New Roman" w:hAnsi="Times New Roman" w:cs="Times New Roman"/>
                <w:sz w:val="24"/>
                <w:szCs w:val="28"/>
              </w:rPr>
              <w:t>л</w:t>
            </w:r>
            <w:proofErr w:type="gramEnd"/>
            <w:r w:rsidRPr="002400CE">
              <w:rPr>
                <w:rFonts w:ascii="Times New Roman" w:hAnsi="Times New Roman" w:cs="Times New Roman"/>
                <w:sz w:val="24"/>
                <w:szCs w:val="28"/>
              </w:rPr>
              <w:t xml:space="preserve"> және орташа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Амоксициллин, таблетка, капсула, дисперсияланған таблетка; </w:t>
            </w:r>
            <w:proofErr w:type="gramStart"/>
            <w:r w:rsidRPr="002400CE">
              <w:rPr>
                <w:rFonts w:ascii="Times New Roman" w:hAnsi="Times New Roman" w:cs="Times New Roman"/>
                <w:sz w:val="24"/>
                <w:szCs w:val="28"/>
              </w:rPr>
              <w:t>ауыз</w:t>
            </w:r>
            <w:proofErr w:type="gramEnd"/>
            <w:r w:rsidRPr="002400CE">
              <w:rPr>
                <w:rFonts w:ascii="Times New Roman" w:hAnsi="Times New Roman" w:cs="Times New Roman"/>
                <w:sz w:val="24"/>
                <w:szCs w:val="28"/>
              </w:rPr>
              <w:t>ға қолданылатын ерітінді дайындауға арналған ұнтақ пен түйіршіктер;</w:t>
            </w:r>
            <w:r w:rsidRPr="002400CE">
              <w:rPr>
                <w:rFonts w:ascii="Times New Roman" w:hAnsi="Times New Roman" w:cs="Times New Roman"/>
                <w:sz w:val="24"/>
                <w:szCs w:val="28"/>
              </w:rPr>
              <w:br/>
              <w:t>Азитромицин, таблетка, капсула, ішуге арналған суспензия дайындау үшін ұнтақ;</w:t>
            </w:r>
            <w:r w:rsidRPr="002400CE">
              <w:rPr>
                <w:rFonts w:ascii="Times New Roman" w:hAnsi="Times New Roman" w:cs="Times New Roman"/>
                <w:sz w:val="24"/>
                <w:szCs w:val="28"/>
              </w:rPr>
              <w:br/>
              <w:t>Амоксициллин + Сульбактам, таблетка, ішуге арналған суспензия дайындауға арналған ұнтақ;</w:t>
            </w:r>
            <w:r w:rsidRPr="002400CE">
              <w:rPr>
                <w:rFonts w:ascii="Times New Roman" w:hAnsi="Times New Roman" w:cs="Times New Roman"/>
                <w:sz w:val="24"/>
                <w:szCs w:val="28"/>
              </w:rPr>
              <w:br/>
              <w:t>Амоксициллин + Клавулан қышқылы, таблетка, ауыз арқылы қолданылатын суспензия дайындауға арналған ұнтақ;</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12</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Бронхдемікпесі</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Сальбутамол, аэрозоль, небулайзерге арналған ерітінді;</w:t>
            </w:r>
            <w:r w:rsidRPr="002400CE">
              <w:rPr>
                <w:rFonts w:ascii="Times New Roman" w:hAnsi="Times New Roman" w:cs="Times New Roman"/>
                <w:sz w:val="24"/>
                <w:szCs w:val="28"/>
              </w:rPr>
              <w:br/>
              <w:t>Фенотерол, аэрозоль;</w:t>
            </w:r>
            <w:r w:rsidRPr="002400CE">
              <w:rPr>
                <w:rFonts w:ascii="Times New Roman" w:hAnsi="Times New Roman" w:cs="Times New Roman"/>
                <w:sz w:val="24"/>
                <w:szCs w:val="28"/>
              </w:rPr>
              <w:br/>
              <w:t>Флутиказон, аэрозоль, назалдық спрей;</w:t>
            </w:r>
            <w:r w:rsidRPr="002400CE">
              <w:rPr>
                <w:rFonts w:ascii="Times New Roman" w:hAnsi="Times New Roman" w:cs="Times New Roman"/>
                <w:sz w:val="24"/>
                <w:szCs w:val="28"/>
              </w:rPr>
              <w:br/>
              <w:t xml:space="preserve">Беклометазон, дозаланған белсенді демалумен </w:t>
            </w:r>
            <w:proofErr w:type="gramStart"/>
            <w:r w:rsidRPr="002400CE">
              <w:rPr>
                <w:rFonts w:ascii="Times New Roman" w:hAnsi="Times New Roman" w:cs="Times New Roman"/>
                <w:sz w:val="24"/>
                <w:szCs w:val="28"/>
              </w:rPr>
              <w:t>ингаляциялау</w:t>
            </w:r>
            <w:proofErr w:type="gramEnd"/>
            <w:r w:rsidRPr="002400CE">
              <w:rPr>
                <w:rFonts w:ascii="Times New Roman" w:hAnsi="Times New Roman" w:cs="Times New Roman"/>
                <w:sz w:val="24"/>
                <w:szCs w:val="28"/>
              </w:rPr>
              <w:t xml:space="preserve">ға арналған аэрозоль, интраназальды </w:t>
            </w:r>
            <w:r w:rsidRPr="002400CE">
              <w:rPr>
                <w:rFonts w:ascii="Times New Roman" w:hAnsi="Times New Roman" w:cs="Times New Roman"/>
                <w:sz w:val="24"/>
                <w:szCs w:val="28"/>
              </w:rPr>
              <w:lastRenderedPageBreak/>
              <w:t>қолдануға арналған мөлшерленген спрей;</w:t>
            </w:r>
            <w:r w:rsidRPr="002400CE">
              <w:rPr>
                <w:rFonts w:ascii="Times New Roman" w:hAnsi="Times New Roman" w:cs="Times New Roman"/>
                <w:sz w:val="24"/>
                <w:szCs w:val="28"/>
              </w:rPr>
              <w:br/>
              <w:t>Будесонид, ұнтақ, ингаляцияға арналған суспензия;</w:t>
            </w:r>
            <w:r w:rsidRPr="002400CE">
              <w:rPr>
                <w:rFonts w:ascii="Times New Roman" w:hAnsi="Times New Roman" w:cs="Times New Roman"/>
                <w:sz w:val="24"/>
                <w:szCs w:val="28"/>
              </w:rPr>
              <w:br/>
              <w:t>Будесонид+Формотерол фумарат дигидрат, ингалятордағы ингаляцияға арналған ұнтақ;</w:t>
            </w:r>
            <w:r w:rsidRPr="002400CE">
              <w:rPr>
                <w:rFonts w:ascii="Times New Roman" w:hAnsi="Times New Roman" w:cs="Times New Roman"/>
                <w:sz w:val="24"/>
                <w:szCs w:val="28"/>
              </w:rPr>
              <w:br/>
              <w:t xml:space="preserve">Сальметерол+Флутиказон пропионат, аэрозоль, ингалятордағы </w:t>
            </w:r>
            <w:proofErr w:type="gramStart"/>
            <w:r w:rsidRPr="002400CE">
              <w:rPr>
                <w:rFonts w:ascii="Times New Roman" w:hAnsi="Times New Roman" w:cs="Times New Roman"/>
                <w:sz w:val="24"/>
                <w:szCs w:val="28"/>
              </w:rPr>
              <w:t>ингаляция</w:t>
            </w:r>
            <w:proofErr w:type="gramEnd"/>
            <w:r w:rsidRPr="002400CE">
              <w:rPr>
                <w:rFonts w:ascii="Times New Roman" w:hAnsi="Times New Roman" w:cs="Times New Roman"/>
                <w:sz w:val="24"/>
                <w:szCs w:val="28"/>
              </w:rPr>
              <w:t>ға арналған ұнтақ;</w:t>
            </w:r>
            <w:r w:rsidRPr="002400CE">
              <w:rPr>
                <w:rFonts w:ascii="Times New Roman" w:hAnsi="Times New Roman" w:cs="Times New Roman"/>
                <w:sz w:val="24"/>
                <w:szCs w:val="28"/>
              </w:rPr>
              <w:br/>
              <w:t>Циклезонид, ингаляцияға арналған мөлшерленген аэрозоль</w:t>
            </w:r>
            <w:r w:rsidRPr="002400CE">
              <w:rPr>
                <w:rFonts w:ascii="Times New Roman" w:hAnsi="Times New Roman" w:cs="Times New Roman"/>
                <w:sz w:val="24"/>
                <w:szCs w:val="28"/>
              </w:rPr>
              <w:br/>
              <w:t>Преднизолон, таблетка;</w:t>
            </w:r>
            <w:r w:rsidRPr="002400CE">
              <w:rPr>
                <w:rFonts w:ascii="Times New Roman" w:hAnsi="Times New Roman" w:cs="Times New Roman"/>
                <w:sz w:val="24"/>
                <w:szCs w:val="28"/>
              </w:rPr>
              <w:br/>
              <w:t>Фенотерола гидробромид + Ипратропия бромид, ингаляцияға арналған ерітінді, аэрозоль;</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Ингаляциялық глюкокортикостероидтерді қолдану мүмкін болмағанда жә</w:t>
            </w:r>
            <w:proofErr w:type="gramStart"/>
            <w:r w:rsidRPr="002400CE">
              <w:rPr>
                <w:rFonts w:ascii="Times New Roman" w:hAnsi="Times New Roman" w:cs="Times New Roman"/>
                <w:sz w:val="24"/>
                <w:szCs w:val="28"/>
              </w:rPr>
              <w:t>не ти</w:t>
            </w:r>
            <w:proofErr w:type="gramEnd"/>
            <w:r w:rsidRPr="002400CE">
              <w:rPr>
                <w:rFonts w:ascii="Times New Roman" w:hAnsi="Times New Roman" w:cs="Times New Roman"/>
                <w:sz w:val="24"/>
                <w:szCs w:val="28"/>
              </w:rPr>
              <w:t>імсіз болғанда ауыр нысандарымен 3-18 жас аралығындағы балалар</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Монтелукаст натрия, таблетка, соның ішінде </w:t>
            </w:r>
            <w:proofErr w:type="gramStart"/>
            <w:r w:rsidRPr="002400CE">
              <w:rPr>
                <w:rFonts w:ascii="Times New Roman" w:hAnsi="Times New Roman" w:cs="Times New Roman"/>
                <w:sz w:val="24"/>
                <w:szCs w:val="28"/>
              </w:rPr>
              <w:t>шайнау</w:t>
            </w:r>
            <w:proofErr w:type="gramEnd"/>
            <w:r w:rsidRPr="002400CE">
              <w:rPr>
                <w:rFonts w:ascii="Times New Roman" w:hAnsi="Times New Roman" w:cs="Times New Roman"/>
                <w:sz w:val="24"/>
                <w:szCs w:val="28"/>
              </w:rPr>
              <w:t>ға арналған, түйіршіктер;</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13</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Созылмалы обструктивті өкпе ауруы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Асқыну мен </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үшею сатысында</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Фенотерол гидробромид + Ипратропия гидробромид, </w:t>
            </w:r>
            <w:proofErr w:type="gramStart"/>
            <w:r w:rsidRPr="002400CE">
              <w:rPr>
                <w:rFonts w:ascii="Times New Roman" w:hAnsi="Times New Roman" w:cs="Times New Roman"/>
                <w:sz w:val="24"/>
                <w:szCs w:val="28"/>
              </w:rPr>
              <w:t>ингаляция</w:t>
            </w:r>
            <w:proofErr w:type="gramEnd"/>
            <w:r w:rsidRPr="002400CE">
              <w:rPr>
                <w:rFonts w:ascii="Times New Roman" w:hAnsi="Times New Roman" w:cs="Times New Roman"/>
                <w:sz w:val="24"/>
                <w:szCs w:val="28"/>
              </w:rPr>
              <w:t>ға арналған ерітінді, аэрозоль;</w:t>
            </w:r>
            <w:r w:rsidRPr="002400CE">
              <w:rPr>
                <w:rFonts w:ascii="Times New Roman" w:hAnsi="Times New Roman" w:cs="Times New Roman"/>
                <w:sz w:val="24"/>
                <w:szCs w:val="28"/>
              </w:rPr>
              <w:br/>
              <w:t>Тиотропия бромид, ингаляцияға арналған ұнтағы бар капсула;</w:t>
            </w:r>
            <w:r w:rsidRPr="002400CE">
              <w:rPr>
                <w:rFonts w:ascii="Times New Roman" w:hAnsi="Times New Roman" w:cs="Times New Roman"/>
                <w:sz w:val="24"/>
                <w:szCs w:val="28"/>
              </w:rPr>
              <w:br/>
              <w:t>Рофлумиласт, таблетка;</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Индакатерол, ингаляцияға арналған ұнтақ;</w:t>
            </w:r>
            <w:r w:rsidRPr="002400CE">
              <w:rPr>
                <w:rFonts w:ascii="Times New Roman" w:hAnsi="Times New Roman" w:cs="Times New Roman"/>
                <w:sz w:val="24"/>
                <w:szCs w:val="28"/>
              </w:rPr>
              <w:br/>
              <w:t>Будесонид + Формотерола фумарата дигидрат, ингаляцияға арналған ұнтақ;</w:t>
            </w:r>
            <w:r w:rsidRPr="002400CE">
              <w:rPr>
                <w:rFonts w:ascii="Times New Roman" w:hAnsi="Times New Roman" w:cs="Times New Roman"/>
                <w:sz w:val="24"/>
                <w:szCs w:val="28"/>
              </w:rPr>
              <w:br/>
              <w:t>Сальметерол+Флутиказона пропионат, ингалятор-дискідегі ингаляцияға арналған ұнтақ;</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14</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Асқазанның және ұлтабардың ойық жарасы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әлеуметті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қорғалмаған топтарға ******</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Асқыну кезеңінде</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Омепразол, капсула;</w:t>
            </w:r>
            <w:r w:rsidRPr="002400CE">
              <w:rPr>
                <w:rFonts w:ascii="Times New Roman" w:hAnsi="Times New Roman" w:cs="Times New Roman"/>
                <w:sz w:val="24"/>
                <w:szCs w:val="28"/>
              </w:rPr>
              <w:br/>
              <w:t>Висмута трикалия дицитрат, таблетка;</w:t>
            </w:r>
            <w:r w:rsidRPr="002400CE">
              <w:rPr>
                <w:rFonts w:ascii="Times New Roman" w:hAnsi="Times New Roman" w:cs="Times New Roman"/>
                <w:sz w:val="24"/>
                <w:szCs w:val="28"/>
              </w:rPr>
              <w:br/>
              <w:t xml:space="preserve">Амоксициллин, таблетка, капсула, </w:t>
            </w:r>
            <w:proofErr w:type="gramStart"/>
            <w:r w:rsidRPr="002400CE">
              <w:rPr>
                <w:rFonts w:ascii="Times New Roman" w:hAnsi="Times New Roman" w:cs="Times New Roman"/>
                <w:sz w:val="24"/>
                <w:szCs w:val="28"/>
              </w:rPr>
              <w:t>ауыз</w:t>
            </w:r>
            <w:proofErr w:type="gramEnd"/>
            <w:r w:rsidRPr="002400CE">
              <w:rPr>
                <w:rFonts w:ascii="Times New Roman" w:hAnsi="Times New Roman" w:cs="Times New Roman"/>
                <w:sz w:val="24"/>
                <w:szCs w:val="28"/>
              </w:rPr>
              <w:t>ға арналған суспензия;</w:t>
            </w:r>
            <w:r w:rsidRPr="002400CE">
              <w:rPr>
                <w:rFonts w:ascii="Times New Roman" w:hAnsi="Times New Roman" w:cs="Times New Roman"/>
                <w:sz w:val="24"/>
                <w:szCs w:val="28"/>
              </w:rPr>
              <w:br/>
              <w:t>Фуразолидон, таблетка;</w:t>
            </w:r>
            <w:r w:rsidRPr="002400CE">
              <w:rPr>
                <w:rFonts w:ascii="Times New Roman" w:hAnsi="Times New Roman" w:cs="Times New Roman"/>
                <w:sz w:val="24"/>
                <w:szCs w:val="28"/>
              </w:rPr>
              <w:br/>
              <w:t>Кларитромицин,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15</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Крон ауруы және бейспецификалы ойықжаралыколит</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Месалазин, таблетка, суппозиторийлер;ұзақ әсерлі түйіршектер;</w:t>
            </w:r>
            <w:r w:rsidRPr="002400CE">
              <w:rPr>
                <w:rFonts w:ascii="Times New Roman" w:hAnsi="Times New Roman" w:cs="Times New Roman"/>
                <w:sz w:val="24"/>
                <w:szCs w:val="28"/>
              </w:rPr>
              <w:br/>
              <w:t>Преднизолон, таблетка; Метотрексат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16</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Миастения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 кезінде</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Пиридостигмин бромиді, таблетка; инъекция үшін ерітінді;</w:t>
            </w:r>
            <w:r w:rsidRPr="002400CE">
              <w:rPr>
                <w:rFonts w:ascii="Times New Roman" w:hAnsi="Times New Roman" w:cs="Times New Roman"/>
                <w:sz w:val="24"/>
                <w:szCs w:val="28"/>
              </w:rPr>
              <w:br/>
              <w:t>Неостигмин, инъекция үшін ерітінді,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17</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Эпилепсия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Вальпроев қышқылы, таблетка, соның ішінде </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 xml:space="preserve">ұзақ әсерліы, капсула, түйір, сироп, ішуге арналған тамышалар; Карбамазепин, соның ішінде таблетка, ұзақ </w:t>
            </w:r>
            <w:r w:rsidRPr="002400CE">
              <w:rPr>
                <w:rFonts w:ascii="Times New Roman" w:hAnsi="Times New Roman" w:cs="Times New Roman"/>
                <w:sz w:val="24"/>
                <w:szCs w:val="28"/>
              </w:rPr>
              <w:lastRenderedPageBreak/>
              <w:t>әсерлі; Бензобарбитал, таблетка; Ламотриджин, таблетка, оның ішінде ауыз қуысында еритін және шайналатын таблетка; Топирамат, капсула, таблетка; Леветирацетам, таблетка,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18</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Психикалық 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Диазепам, инъекция үшін ерітінді, таблетка; Оланзапин таблетка; Рисперидон, бұлшық етке енгізу үшін ерітінді суспензиялар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 xml:space="preserve">ға арналған ұнтақ, таблетка, ішуге арналған ерітінді; Галоперидол, таблетка; инъекцияларға арналған ерітінді; Хлорпромазин, инъекцияларға ерітінді, драже, таблетка; Левомепромазин, таблетка; Амитриптилин, таблетка, драже, инъекция үшін ерітінді; Трифлуоперазин, таблетка; Клозапин, таблетка; Тригексифенидил, таблетка; Флуфеназин, </w:t>
            </w:r>
            <w:proofErr w:type="gramStart"/>
            <w:r w:rsidRPr="002400CE">
              <w:rPr>
                <w:rFonts w:ascii="Times New Roman" w:hAnsi="Times New Roman" w:cs="Times New Roman"/>
                <w:sz w:val="24"/>
                <w:szCs w:val="28"/>
              </w:rPr>
              <w:t>инъекциялар</w:t>
            </w:r>
            <w:proofErr w:type="gramEnd"/>
            <w:r w:rsidRPr="002400CE">
              <w:rPr>
                <w:rFonts w:ascii="Times New Roman" w:hAnsi="Times New Roman" w:cs="Times New Roman"/>
                <w:sz w:val="24"/>
                <w:szCs w:val="28"/>
              </w:rPr>
              <w:t>ға арналған ерітінді; Венлафаксин, капсула, таблетка, оның ішінде ұзақ әсерлі; Палиперидон, таблетка, оның ішінде ұзақ әсерлі;</w:t>
            </w:r>
            <w:r w:rsidRPr="002400CE">
              <w:rPr>
                <w:rFonts w:ascii="Times New Roman" w:hAnsi="Times New Roman" w:cs="Times New Roman"/>
                <w:sz w:val="24"/>
                <w:szCs w:val="28"/>
              </w:rPr>
              <w:br/>
              <w:t xml:space="preserve">бұлшық ет ішіне енгізу үшін инъекцияларға арналған суспензия, ұзақ әсерлі; Дулоксетин, капсула; Амисульприд, таблетка, оның ішінде </w:t>
            </w:r>
            <w:r w:rsidRPr="002400CE">
              <w:rPr>
                <w:rFonts w:ascii="Times New Roman" w:hAnsi="Times New Roman" w:cs="Times New Roman"/>
                <w:sz w:val="24"/>
                <w:szCs w:val="28"/>
              </w:rPr>
              <w:lastRenderedPageBreak/>
              <w:t>қабықшамен қапталған; ішуге арналған ерітінді;</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19</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Балалар церебралды сал ауруы</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Спастикалық нысан кезінде</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Баклофен, таблетка;</w:t>
            </w:r>
            <w:r w:rsidRPr="002400CE">
              <w:rPr>
                <w:rFonts w:ascii="Times New Roman" w:hAnsi="Times New Roman" w:cs="Times New Roman"/>
                <w:sz w:val="24"/>
                <w:szCs w:val="28"/>
              </w:rPr>
              <w:br/>
              <w:t>Тольперизон, таблетка;</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Гиперкинетикалық нысандар</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Тригексифенидил, таблетка;</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Эпилептинысандық естен танулар мен сәйкес "Эпилепсия" диагнозы болған жағдайда</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Топирамат, капсула, таблетка;</w:t>
            </w:r>
            <w:r w:rsidRPr="002400CE">
              <w:rPr>
                <w:rFonts w:ascii="Times New Roman" w:hAnsi="Times New Roman" w:cs="Times New Roman"/>
                <w:sz w:val="24"/>
                <w:szCs w:val="28"/>
              </w:rPr>
              <w:br/>
              <w:t>Вальпроев қышқылы, ұзақ әсерлі таблетка, капсула, түйірдер, сироп, ішуге арналған тамшылар.</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20</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Паркинсон ауруы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Тригексифенидил, таблетка;</w:t>
            </w:r>
            <w:r w:rsidRPr="002400CE">
              <w:rPr>
                <w:rFonts w:ascii="Times New Roman" w:hAnsi="Times New Roman" w:cs="Times New Roman"/>
                <w:sz w:val="24"/>
                <w:szCs w:val="28"/>
              </w:rPr>
              <w:br/>
              <w:t>Леводопа + Карбидопа, таблетка;</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21</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Қант диабеті</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Инсулинге тәуелсіз қант диабеті ауырлығының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Глибенкламид, таблетка, оның ішінде микронизирленген;</w:t>
            </w:r>
            <w:r w:rsidRPr="002400CE">
              <w:rPr>
                <w:rFonts w:ascii="Times New Roman" w:hAnsi="Times New Roman" w:cs="Times New Roman"/>
                <w:sz w:val="24"/>
                <w:szCs w:val="28"/>
              </w:rPr>
              <w:br/>
              <w:t>Гликлазид, таблетка, оның ішінде модификацияланған босатумен;</w:t>
            </w:r>
            <w:r w:rsidRPr="002400CE">
              <w:rPr>
                <w:rFonts w:ascii="Times New Roman" w:hAnsi="Times New Roman" w:cs="Times New Roman"/>
                <w:sz w:val="24"/>
                <w:szCs w:val="28"/>
              </w:rPr>
              <w:br/>
              <w:t>Глимепирид, таблетка;</w:t>
            </w:r>
            <w:r w:rsidRPr="002400CE">
              <w:rPr>
                <w:rFonts w:ascii="Times New Roman" w:hAnsi="Times New Roman" w:cs="Times New Roman"/>
                <w:sz w:val="24"/>
                <w:szCs w:val="28"/>
              </w:rPr>
              <w:br/>
              <w:t>Метформин, таблетка, оның ішінде ұзақ әсерлі;</w:t>
            </w:r>
            <w:r w:rsidRPr="002400CE">
              <w:rPr>
                <w:rFonts w:ascii="Times New Roman" w:hAnsi="Times New Roman" w:cs="Times New Roman"/>
                <w:sz w:val="24"/>
                <w:szCs w:val="28"/>
              </w:rPr>
              <w:br/>
              <w:t>Репаглинид, таблетка;</w:t>
            </w:r>
            <w:r w:rsidRPr="002400CE">
              <w:rPr>
                <w:rFonts w:ascii="Times New Roman" w:hAnsi="Times New Roman" w:cs="Times New Roman"/>
                <w:sz w:val="24"/>
                <w:szCs w:val="28"/>
              </w:rPr>
              <w:br/>
              <w:t>Пиоглитазон, таблетка;</w:t>
            </w:r>
            <w:r w:rsidRPr="002400CE">
              <w:rPr>
                <w:rFonts w:ascii="Times New Roman" w:hAnsi="Times New Roman" w:cs="Times New Roman"/>
                <w:sz w:val="24"/>
                <w:szCs w:val="28"/>
              </w:rPr>
              <w:br/>
              <w:t>Акарбоза, таблетка;</w:t>
            </w:r>
            <w:r w:rsidRPr="002400CE">
              <w:rPr>
                <w:rFonts w:ascii="Times New Roman" w:hAnsi="Times New Roman" w:cs="Times New Roman"/>
                <w:sz w:val="24"/>
                <w:szCs w:val="28"/>
              </w:rPr>
              <w:br/>
              <w:t>Метформин/Глибенкламид таблетка;</w:t>
            </w:r>
            <w:r w:rsidRPr="002400CE">
              <w:rPr>
                <w:rFonts w:ascii="Times New Roman" w:hAnsi="Times New Roman" w:cs="Times New Roman"/>
                <w:sz w:val="24"/>
                <w:szCs w:val="28"/>
              </w:rPr>
              <w:br/>
              <w:t xml:space="preserve">Глюкагон, инъекция үшін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лиофилизат;</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Метформин/Глимепирид таблетка;</w:t>
            </w:r>
            <w:r w:rsidRPr="002400CE">
              <w:rPr>
                <w:rFonts w:ascii="Times New Roman" w:hAnsi="Times New Roman" w:cs="Times New Roman"/>
                <w:sz w:val="24"/>
                <w:szCs w:val="28"/>
              </w:rPr>
              <w:br/>
              <w:t>Лираглутид, тері астына енгізуге арналған ертінді;</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Инсулинге тәуелді қант диабеті ауырлығының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Таңбаларымен 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реттік инсулиндік шприцтер</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22</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Қантсыз диабет</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Десмопрессин, ауыз арқылы қабылданатын лиофилизат;</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23</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Онкология</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Қатерлі ісіктердің барлық сатысы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Капецитабин, таблетка; Темозоломид, капсула; Эпоэтин альфа, шприц-сықпадағы </w:t>
            </w:r>
            <w:proofErr w:type="gramStart"/>
            <w:r w:rsidRPr="002400CE">
              <w:rPr>
                <w:rFonts w:ascii="Times New Roman" w:hAnsi="Times New Roman" w:cs="Times New Roman"/>
                <w:sz w:val="24"/>
                <w:szCs w:val="28"/>
              </w:rPr>
              <w:t>инъекция</w:t>
            </w:r>
            <w:proofErr w:type="gramEnd"/>
            <w:r w:rsidRPr="002400CE">
              <w:rPr>
                <w:rFonts w:ascii="Times New Roman" w:hAnsi="Times New Roman" w:cs="Times New Roman"/>
                <w:sz w:val="24"/>
                <w:szCs w:val="28"/>
              </w:rPr>
              <w:t xml:space="preserve">ға арналған ерітінді; Тамоксифен, таблетка; Фулвестрант, бұлшық ет ішіне енгізуге арналған шприц-сықпадағы ерітінді; Трипторелин, инъекциялық ерітінді дайындауға арналған лиофилизат; Гозерелин, шприц-аппликатордағы тері астына енгізуге арналған ұзақ әсерлі депо-капсула (имплантат); Ципротерон, таблетка, </w:t>
            </w:r>
            <w:proofErr w:type="gramStart"/>
            <w:r w:rsidRPr="002400CE">
              <w:rPr>
                <w:rFonts w:ascii="Times New Roman" w:hAnsi="Times New Roman" w:cs="Times New Roman"/>
                <w:sz w:val="24"/>
                <w:szCs w:val="28"/>
              </w:rPr>
              <w:t>инъекция</w:t>
            </w:r>
            <w:proofErr w:type="gramEnd"/>
            <w:r w:rsidRPr="002400CE">
              <w:rPr>
                <w:rFonts w:ascii="Times New Roman" w:hAnsi="Times New Roman" w:cs="Times New Roman"/>
                <w:sz w:val="24"/>
                <w:szCs w:val="28"/>
              </w:rPr>
              <w:t xml:space="preserve">ға арналған ерітінді; Летрозол, таблетка; Анастрозол, таблетка; Бикалутамид, таблетка; Торимефен, таблетка; Золедрон қышқылы, инфузия дайындауға </w:t>
            </w:r>
            <w:r w:rsidRPr="002400CE">
              <w:rPr>
                <w:rFonts w:ascii="Times New Roman" w:hAnsi="Times New Roman" w:cs="Times New Roman"/>
                <w:sz w:val="24"/>
                <w:szCs w:val="28"/>
              </w:rPr>
              <w:lastRenderedPageBreak/>
              <w:t xml:space="preserve">арналған концентрат/лиофилизат; Клодрон қышқылы, капсула, таблетка; Интерферон альфа 2а, 2 b, шприц-сықпада; Тегафур, капсула; Филграстим, шприц-сықпа; БЦЖ вакцинасы, жиынтығында ерітіндісі бар интравизикалды енгізуге арналған суспензия дайындау үшін ұнтақ; Тиогуанин****, таблетка; Меркаптопурин, таблетка; Лейпрорелин, суспензия/ </w:t>
            </w:r>
            <w:proofErr w:type="gramStart"/>
            <w:r w:rsidRPr="002400CE">
              <w:rPr>
                <w:rFonts w:ascii="Times New Roman" w:hAnsi="Times New Roman" w:cs="Times New Roman"/>
                <w:sz w:val="24"/>
                <w:szCs w:val="28"/>
              </w:rPr>
              <w:t>инъекция</w:t>
            </w:r>
            <w:proofErr w:type="gramEnd"/>
            <w:r w:rsidRPr="002400CE">
              <w:rPr>
                <w:rFonts w:ascii="Times New Roman" w:hAnsi="Times New Roman" w:cs="Times New Roman"/>
                <w:sz w:val="24"/>
                <w:szCs w:val="28"/>
              </w:rPr>
              <w:t>ға арналған ерітінді дайындау үшін лиофилизирленген ұнтақ/ лиофилизат;</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Қатерлі ісіктер кезіндегі паллиативті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терапия</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Морфин, </w:t>
            </w:r>
            <w:proofErr w:type="gramStart"/>
            <w:r w:rsidRPr="002400CE">
              <w:rPr>
                <w:rFonts w:ascii="Times New Roman" w:hAnsi="Times New Roman" w:cs="Times New Roman"/>
                <w:sz w:val="24"/>
                <w:szCs w:val="28"/>
              </w:rPr>
              <w:t>инъекция</w:t>
            </w:r>
            <w:proofErr w:type="gramEnd"/>
            <w:r w:rsidRPr="002400CE">
              <w:rPr>
                <w:rFonts w:ascii="Times New Roman" w:hAnsi="Times New Roman" w:cs="Times New Roman"/>
                <w:sz w:val="24"/>
                <w:szCs w:val="28"/>
              </w:rPr>
              <w:t>ға арналған ерітінді; Тримепиридина гидрохлорид, инъекцияға арналған ерітінді; Трамадол, ұзақ әсерлі таблетка, капсула, суппозиторийлер, инъекцияға арналған ерітінді; Фентанил, терапиялық трансдермалдық жүйе; Кетопрофен, капсула, таблетка, суппозиторийлер, инъекцияға арналған ерітінді; Диазепам, таблетка, инъекцияға арналған ерітінді; қорғаныш пастасы бар жиынтықта 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компонентті </w:t>
            </w:r>
            <w:r w:rsidRPr="002400CE">
              <w:rPr>
                <w:rFonts w:ascii="Times New Roman" w:hAnsi="Times New Roman" w:cs="Times New Roman"/>
                <w:sz w:val="24"/>
                <w:szCs w:val="28"/>
              </w:rPr>
              <w:lastRenderedPageBreak/>
              <w:t>құрғатылатын илео/колостомдық нәжіс қабылдағыш;</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24</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Ағзалармен тіндерді ауыстырып қондырғаннан кейінгі жағдай</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Циклоспорин, капсула; ерітінді****;</w:t>
            </w:r>
            <w:r w:rsidRPr="002400CE">
              <w:rPr>
                <w:rFonts w:ascii="Times New Roman" w:hAnsi="Times New Roman" w:cs="Times New Roman"/>
                <w:sz w:val="24"/>
                <w:szCs w:val="28"/>
              </w:rPr>
              <w:br/>
              <w:t>Микофенол қышқылы/Микофенолат мофетил капсула, таблетка;</w:t>
            </w:r>
            <w:r w:rsidRPr="002400CE">
              <w:rPr>
                <w:rFonts w:ascii="Times New Roman" w:hAnsi="Times New Roman" w:cs="Times New Roman"/>
                <w:sz w:val="24"/>
                <w:szCs w:val="28"/>
              </w:rPr>
              <w:br/>
              <w:t>Преднизолон, таблетка;</w:t>
            </w:r>
            <w:r w:rsidRPr="002400CE">
              <w:rPr>
                <w:rFonts w:ascii="Times New Roman" w:hAnsi="Times New Roman" w:cs="Times New Roman"/>
                <w:sz w:val="24"/>
                <w:szCs w:val="28"/>
              </w:rPr>
              <w:br/>
              <w:t xml:space="preserve">Метилпреднизолон, таблетка, инъекция үшін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лиофилизирленген ұнтақ;</w:t>
            </w:r>
            <w:r w:rsidRPr="002400CE">
              <w:rPr>
                <w:rFonts w:ascii="Times New Roman" w:hAnsi="Times New Roman" w:cs="Times New Roman"/>
                <w:sz w:val="24"/>
                <w:szCs w:val="28"/>
              </w:rPr>
              <w:br/>
              <w:t>Такролимус, капсула, оның ішінде ұзақ әсерлі;</w:t>
            </w:r>
            <w:r w:rsidRPr="002400CE">
              <w:rPr>
                <w:rFonts w:ascii="Times New Roman" w:hAnsi="Times New Roman" w:cs="Times New Roman"/>
                <w:sz w:val="24"/>
                <w:szCs w:val="28"/>
              </w:rPr>
              <w:br/>
              <w:t>Валганцикловир,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25</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Күшейген гломерулярлық 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Гломерулонефриттің морфологиялық верификацияланған нұ</w:t>
            </w:r>
            <w:proofErr w:type="gramStart"/>
            <w:r w:rsidRPr="002400CE">
              <w:rPr>
                <w:rFonts w:ascii="Times New Roman" w:hAnsi="Times New Roman" w:cs="Times New Roman"/>
                <w:sz w:val="24"/>
                <w:szCs w:val="28"/>
              </w:rPr>
              <w:t>с</w:t>
            </w:r>
            <w:proofErr w:type="gramEnd"/>
            <w:r w:rsidRPr="002400CE">
              <w:rPr>
                <w:rFonts w:ascii="Times New Roman" w:hAnsi="Times New Roman" w:cs="Times New Roman"/>
                <w:sz w:val="24"/>
                <w:szCs w:val="28"/>
              </w:rPr>
              <w:t>қасы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Циклоспорин, капсула;</w:t>
            </w:r>
            <w:r w:rsidRPr="002400CE">
              <w:rPr>
                <w:rFonts w:ascii="Times New Roman" w:hAnsi="Times New Roman" w:cs="Times New Roman"/>
                <w:sz w:val="24"/>
                <w:szCs w:val="28"/>
              </w:rPr>
              <w:br/>
              <w:t>Преднизолон, таблетка;</w:t>
            </w:r>
            <w:r w:rsidRPr="002400CE">
              <w:rPr>
                <w:rFonts w:ascii="Times New Roman" w:hAnsi="Times New Roman" w:cs="Times New Roman"/>
                <w:sz w:val="24"/>
                <w:szCs w:val="28"/>
              </w:rPr>
              <w:br/>
              <w:t>Микофенол қышқылы/ Микофенолат мофетил, капсула, таблетка;</w:t>
            </w:r>
            <w:r w:rsidRPr="002400CE">
              <w:rPr>
                <w:rFonts w:ascii="Times New Roman" w:hAnsi="Times New Roman" w:cs="Times New Roman"/>
                <w:sz w:val="24"/>
                <w:szCs w:val="28"/>
              </w:rPr>
              <w:br/>
              <w:t>Циклофосфамид, драже, сауыттағы инъекциялық ерітінді дайындау үшін ұнтақ;</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26</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Ревматоидтық артрит</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ересектер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Метотрексат, инъекция үшін ерітінді;</w:t>
            </w:r>
            <w:r w:rsidRPr="002400CE">
              <w:rPr>
                <w:rFonts w:ascii="Times New Roman" w:hAnsi="Times New Roman" w:cs="Times New Roman"/>
                <w:sz w:val="24"/>
                <w:szCs w:val="28"/>
              </w:rPr>
              <w:br/>
              <w:t>Метилпреднизолон, таблетка;</w:t>
            </w:r>
            <w:r w:rsidRPr="002400CE">
              <w:rPr>
                <w:rFonts w:ascii="Times New Roman" w:hAnsi="Times New Roman" w:cs="Times New Roman"/>
                <w:sz w:val="24"/>
                <w:szCs w:val="28"/>
              </w:rPr>
              <w:br/>
              <w:t xml:space="preserve">Голимумаб, </w:t>
            </w:r>
            <w:proofErr w:type="gramStart"/>
            <w:r w:rsidRPr="002400CE">
              <w:rPr>
                <w:rFonts w:ascii="Times New Roman" w:hAnsi="Times New Roman" w:cs="Times New Roman"/>
                <w:sz w:val="24"/>
                <w:szCs w:val="28"/>
              </w:rPr>
              <w:t>инъекция</w:t>
            </w:r>
            <w:proofErr w:type="gramEnd"/>
            <w:r w:rsidRPr="002400CE">
              <w:rPr>
                <w:rFonts w:ascii="Times New Roman" w:hAnsi="Times New Roman" w:cs="Times New Roman"/>
                <w:sz w:val="24"/>
                <w:szCs w:val="28"/>
              </w:rPr>
              <w:t>ға арналған ертінді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27</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Ювенильдық артрит</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балалар</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Метотрексат, таблетка; инъекция үшін ерітінді;</w:t>
            </w:r>
            <w:r w:rsidRPr="002400CE">
              <w:rPr>
                <w:rFonts w:ascii="Times New Roman" w:hAnsi="Times New Roman" w:cs="Times New Roman"/>
                <w:sz w:val="24"/>
                <w:szCs w:val="28"/>
              </w:rPr>
              <w:br/>
              <w:t xml:space="preserve">Метилпреднизолон, </w:t>
            </w:r>
            <w:r w:rsidRPr="002400CE">
              <w:rPr>
                <w:rFonts w:ascii="Times New Roman" w:hAnsi="Times New Roman" w:cs="Times New Roman"/>
                <w:sz w:val="24"/>
                <w:szCs w:val="28"/>
              </w:rPr>
              <w:lastRenderedPageBreak/>
              <w:t>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28</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үйелі қызыл жегі</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Метилпреднизолон, таблетка;</w:t>
            </w:r>
            <w:r w:rsidRPr="002400CE">
              <w:rPr>
                <w:rFonts w:ascii="Times New Roman" w:hAnsi="Times New Roman" w:cs="Times New Roman"/>
                <w:sz w:val="24"/>
                <w:szCs w:val="28"/>
              </w:rPr>
              <w:br/>
              <w:t>Микофенол қышқылы/ Микофенолат мофетил капсула,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29</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Остеоартроз</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әлеуметті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қорғалмаған топтарға. ******</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Гонартроз, коксартроз, 2-3-сатысы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Құрамында натрий гиалуронаты бар буын ішіне енгізуге арналған эндопротез (имплантант), стирильденген, 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рет пайдаланатын, шприцте (қатаң түрде емшара кабинетінде);</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30</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Гипофизарлық нанизм, Шерешевский-Тернер синдромы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Осы тексері</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қараулармен верификацияланған диагноз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Соматропин, инъекциялық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лиофнемесезирленген ұнтақ,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Орталық генездің ерте жыныстық дамуы (мерзі</w:t>
            </w:r>
            <w:proofErr w:type="gramStart"/>
            <w:r w:rsidRPr="002400CE">
              <w:rPr>
                <w:rFonts w:ascii="Times New Roman" w:hAnsi="Times New Roman" w:cs="Times New Roman"/>
                <w:sz w:val="24"/>
                <w:szCs w:val="28"/>
              </w:rPr>
              <w:t>м</w:t>
            </w:r>
            <w:proofErr w:type="gramEnd"/>
            <w:r w:rsidRPr="002400CE">
              <w:rPr>
                <w:rFonts w:ascii="Times New Roman" w:hAnsi="Times New Roman" w:cs="Times New Roman"/>
                <w:sz w:val="24"/>
                <w:szCs w:val="28"/>
              </w:rPr>
              <w:t>інен бұрын, жылдамдатылған)</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Осы тексері</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қараулармен верификацияланған диагноз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Трипторелин, инъекциялық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суспензия үшін лиофилизат;</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32</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Гипотиреоз, гипопаратиреоз, тиреотоксикоз</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Осы тексері</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қараулармен верификацияланған диагноз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Левотироксин, таблетка;</w:t>
            </w:r>
            <w:r w:rsidRPr="002400CE">
              <w:rPr>
                <w:rFonts w:ascii="Times New Roman" w:hAnsi="Times New Roman" w:cs="Times New Roman"/>
                <w:sz w:val="24"/>
                <w:szCs w:val="28"/>
              </w:rPr>
              <w:br/>
              <w:t>Дигидротахистерол, қ</w:t>
            </w:r>
            <w:proofErr w:type="gramStart"/>
            <w:r w:rsidRPr="002400CE">
              <w:rPr>
                <w:rFonts w:ascii="Times New Roman" w:hAnsi="Times New Roman" w:cs="Times New Roman"/>
                <w:sz w:val="24"/>
                <w:szCs w:val="28"/>
              </w:rPr>
              <w:t>абылдау</w:t>
            </w:r>
            <w:proofErr w:type="gramEnd"/>
            <w:r w:rsidRPr="002400CE">
              <w:rPr>
                <w:rFonts w:ascii="Times New Roman" w:hAnsi="Times New Roman" w:cs="Times New Roman"/>
                <w:sz w:val="24"/>
                <w:szCs w:val="28"/>
              </w:rPr>
              <w:t>ға арналған ерітінді;</w:t>
            </w:r>
            <w:r w:rsidRPr="002400CE">
              <w:rPr>
                <w:rFonts w:ascii="Times New Roman" w:hAnsi="Times New Roman" w:cs="Times New Roman"/>
                <w:sz w:val="24"/>
                <w:szCs w:val="28"/>
              </w:rPr>
              <w:br/>
              <w:t>Тиамазол,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33</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Гормондық белсенді гипофиз ісіктері</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ған барлық </w:t>
            </w:r>
            <w:r w:rsidRPr="002400CE">
              <w:rPr>
                <w:rFonts w:ascii="Times New Roman" w:hAnsi="Times New Roman" w:cs="Times New Roman"/>
                <w:sz w:val="24"/>
                <w:szCs w:val="28"/>
              </w:rPr>
              <w:lastRenderedPageBreak/>
              <w:t>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Осы тексері</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 xml:space="preserve">қараулармен верификацияланған </w:t>
            </w:r>
            <w:r w:rsidRPr="002400CE">
              <w:rPr>
                <w:rFonts w:ascii="Times New Roman" w:hAnsi="Times New Roman" w:cs="Times New Roman"/>
                <w:sz w:val="24"/>
                <w:szCs w:val="28"/>
              </w:rPr>
              <w:lastRenderedPageBreak/>
              <w:t>диагноз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Бромокриптин, таблетка;</w:t>
            </w:r>
            <w:r w:rsidRPr="002400CE">
              <w:rPr>
                <w:rFonts w:ascii="Times New Roman" w:hAnsi="Times New Roman" w:cs="Times New Roman"/>
                <w:sz w:val="24"/>
                <w:szCs w:val="28"/>
              </w:rPr>
              <w:br/>
              <w:t>Каберголин,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34</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Акромегалия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ядролық магниттік резонанстық томографияда расталған, жоғары өсу гормонымен, верификацияланған диагноз</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Бромокриптин, таблетка;</w:t>
            </w:r>
            <w:r w:rsidRPr="002400CE">
              <w:rPr>
                <w:rFonts w:ascii="Times New Roman" w:hAnsi="Times New Roman" w:cs="Times New Roman"/>
                <w:sz w:val="24"/>
                <w:szCs w:val="28"/>
              </w:rPr>
              <w:br/>
              <w:t>Каберголин таблетка;</w:t>
            </w:r>
            <w:r w:rsidRPr="002400CE">
              <w:rPr>
                <w:rFonts w:ascii="Times New Roman" w:hAnsi="Times New Roman" w:cs="Times New Roman"/>
                <w:sz w:val="24"/>
                <w:szCs w:val="28"/>
              </w:rPr>
              <w:br/>
              <w:t xml:space="preserve">Октреотид, инъекция үшін ерітінді, инъекция үшін суспензиялар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микросфералар;</w:t>
            </w:r>
            <w:r w:rsidRPr="002400CE">
              <w:rPr>
                <w:rFonts w:ascii="Times New Roman" w:hAnsi="Times New Roman" w:cs="Times New Roman"/>
                <w:sz w:val="24"/>
                <w:szCs w:val="28"/>
              </w:rPr>
              <w:br/>
              <w:t>Ланреотид, дайындау үшін лиофилизат, ұзақ босатылатын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35</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Гепато–церебралдық дистрофия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Ауыр</w:t>
            </w:r>
            <w:proofErr w:type="gramEnd"/>
            <w:r w:rsidRPr="002400CE">
              <w:rPr>
                <w:rFonts w:ascii="Times New Roman" w:hAnsi="Times New Roman" w:cs="Times New Roman"/>
                <w:sz w:val="24"/>
                <w:szCs w:val="28"/>
              </w:rPr>
              <w:t xml:space="preserve"> ағымы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Пеницилламин****, таблетка;</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36</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Фенилкетонурия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Барлық нысандары, өмірлі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терапия</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Комида мед ФКУ – А формула+LCP (11,8 гр. ақуыз 100 гр-да);</w:t>
            </w:r>
            <w:r w:rsidRPr="002400CE">
              <w:rPr>
                <w:rFonts w:ascii="Times New Roman" w:hAnsi="Times New Roman" w:cs="Times New Roman"/>
                <w:sz w:val="24"/>
                <w:szCs w:val="28"/>
              </w:rPr>
              <w:br/>
              <w:t>Комида мед ФКУ – (31,1 гр. ақуыз 100 гр-да);</w:t>
            </w:r>
            <w:r w:rsidRPr="002400CE">
              <w:rPr>
                <w:rFonts w:ascii="Times New Roman" w:hAnsi="Times New Roman" w:cs="Times New Roman"/>
                <w:sz w:val="24"/>
                <w:szCs w:val="28"/>
              </w:rPr>
              <w:br/>
              <w:t>Комида мед ФКУ С - 45 (45 гр. ақуыз 100 гр-да);</w:t>
            </w:r>
            <w:r w:rsidRPr="002400CE">
              <w:rPr>
                <w:rFonts w:ascii="Times New Roman" w:hAnsi="Times New Roman" w:cs="Times New Roman"/>
                <w:sz w:val="24"/>
                <w:szCs w:val="28"/>
              </w:rPr>
              <w:br/>
              <w:t>ФКУ-3 (69 гр. ақуыз 100 гр-да);</w:t>
            </w:r>
            <w:r w:rsidRPr="002400CE">
              <w:rPr>
                <w:rFonts w:ascii="Times New Roman" w:hAnsi="Times New Roman" w:cs="Times New Roman"/>
                <w:sz w:val="24"/>
                <w:szCs w:val="28"/>
              </w:rPr>
              <w:br/>
              <w:t>Комида мед ФКУ С - 75 (75 гр. ақуыз 100 гр-да);</w:t>
            </w:r>
            <w:r w:rsidRPr="002400CE">
              <w:rPr>
                <w:rFonts w:ascii="Times New Roman" w:hAnsi="Times New Roman" w:cs="Times New Roman"/>
                <w:sz w:val="24"/>
                <w:szCs w:val="28"/>
              </w:rPr>
              <w:br/>
              <w:t>ФКУ-0 (13 г ақуыз 100 гр-да);</w:t>
            </w:r>
            <w:r w:rsidRPr="002400CE">
              <w:rPr>
                <w:rFonts w:ascii="Times New Roman" w:hAnsi="Times New Roman" w:cs="Times New Roman"/>
                <w:sz w:val="24"/>
                <w:szCs w:val="28"/>
              </w:rPr>
              <w:br/>
              <w:t>ФКУ-1 (20 г ақуыз 100 гр-да);</w:t>
            </w:r>
            <w:r w:rsidRPr="002400CE">
              <w:rPr>
                <w:rFonts w:ascii="Times New Roman" w:hAnsi="Times New Roman" w:cs="Times New Roman"/>
                <w:sz w:val="24"/>
                <w:szCs w:val="28"/>
              </w:rPr>
              <w:br/>
              <w:t>РАМ-1 и РАМ-2 (75 г ақуыз 100 гр-да);</w:t>
            </w:r>
            <w:r w:rsidRPr="002400CE">
              <w:rPr>
                <w:rFonts w:ascii="Times New Roman" w:hAnsi="Times New Roman" w:cs="Times New Roman"/>
                <w:sz w:val="24"/>
                <w:szCs w:val="28"/>
              </w:rPr>
              <w:br/>
              <w:t>Изифен (16,8 гр. ақуыз 1 қаптамада);</w:t>
            </w:r>
            <w:r w:rsidRPr="002400CE">
              <w:rPr>
                <w:rFonts w:ascii="Times New Roman" w:hAnsi="Times New Roman" w:cs="Times New Roman"/>
                <w:sz w:val="24"/>
                <w:szCs w:val="28"/>
              </w:rPr>
              <w:br/>
              <w:t>емді</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 xml:space="preserve"> ақуызы төмен өнімдер және құрамында фенилаланин аз өнімдер;</w:t>
            </w:r>
            <w:r w:rsidRPr="002400CE">
              <w:rPr>
                <w:rFonts w:ascii="Times New Roman" w:hAnsi="Times New Roman" w:cs="Times New Roman"/>
                <w:sz w:val="24"/>
                <w:szCs w:val="28"/>
              </w:rPr>
              <w:br/>
              <w:t> </w:t>
            </w:r>
          </w:p>
        </w:tc>
      </w:tr>
      <w:tr w:rsidR="002400CE" w:rsidRPr="002400CE" w:rsidTr="002400CE">
        <w:tc>
          <w:tcPr>
            <w:tcW w:w="9431"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2. Республикалық бюджет қаражатының есебінен</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Гемофилия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Химиотерапия схемасына сәйкес 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Октоког альфа (рекомбинанттық антигемофилдік фактор), к/і енгізу үшін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лиофнемесезат, ерітінділерімен жиынтықтағы сауыт;</w:t>
            </w:r>
            <w:r w:rsidRPr="002400CE">
              <w:rPr>
                <w:rFonts w:ascii="Times New Roman" w:hAnsi="Times New Roman" w:cs="Times New Roman"/>
                <w:sz w:val="24"/>
                <w:szCs w:val="28"/>
              </w:rPr>
              <w:br/>
              <w:t xml:space="preserve">VIII фактор концентрат, к/і енгізу үшін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лиофнемесезат, ерітінділерімен жиынтықтағы сауыт және құрамында альбумин бар гистидинсіз енгізуге арналған жиынтық;</w:t>
            </w:r>
            <w:r w:rsidRPr="002400CE">
              <w:rPr>
                <w:rFonts w:ascii="Times New Roman" w:hAnsi="Times New Roman" w:cs="Times New Roman"/>
                <w:sz w:val="24"/>
                <w:szCs w:val="28"/>
              </w:rPr>
              <w:br/>
              <w:t xml:space="preserve">VIII фактор концентрат, к/і енгізу үшін 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 лиофнемесезат, ерітінділерімен жиынтықтағы сауыт және альбумин мен полиэтиленгликолсыз енгізуге арналған жиынтық;</w:t>
            </w:r>
            <w:r w:rsidRPr="002400CE">
              <w:rPr>
                <w:rFonts w:ascii="Times New Roman" w:hAnsi="Times New Roman" w:cs="Times New Roman"/>
                <w:sz w:val="24"/>
                <w:szCs w:val="28"/>
              </w:rPr>
              <w:br/>
              <w:t>IX фактор концентрат, инфузия үшін ерітінді дайындауға арналған лиофнемесезат ұнтақ;</w:t>
            </w:r>
            <w:r w:rsidRPr="002400CE">
              <w:rPr>
                <w:rFonts w:ascii="Times New Roman" w:hAnsi="Times New Roman" w:cs="Times New Roman"/>
                <w:sz w:val="24"/>
                <w:szCs w:val="28"/>
              </w:rPr>
              <w:br/>
              <w:t xml:space="preserve">Эптаког альфа (активирленген) рекомбинанттық коагуляциялық </w:t>
            </w:r>
            <w:proofErr w:type="gramStart"/>
            <w:r w:rsidRPr="002400CE">
              <w:rPr>
                <w:rFonts w:ascii="Times New Roman" w:hAnsi="Times New Roman" w:cs="Times New Roman"/>
                <w:sz w:val="24"/>
                <w:szCs w:val="28"/>
              </w:rPr>
              <w:t>VII</w:t>
            </w:r>
            <w:proofErr w:type="gramEnd"/>
            <w:r w:rsidRPr="002400CE">
              <w:rPr>
                <w:rFonts w:ascii="Times New Roman" w:hAnsi="Times New Roman" w:cs="Times New Roman"/>
                <w:sz w:val="24"/>
                <w:szCs w:val="28"/>
              </w:rPr>
              <w:t xml:space="preserve"> а фактор;</w:t>
            </w:r>
            <w:r w:rsidRPr="002400CE">
              <w:rPr>
                <w:rFonts w:ascii="Times New Roman" w:hAnsi="Times New Roman" w:cs="Times New Roman"/>
                <w:sz w:val="24"/>
                <w:szCs w:val="28"/>
              </w:rPr>
              <w:br/>
              <w:t xml:space="preserve">Көктамырішілік енгізу үшін ерітінді дайындауға арналған лиофнемесезирленген ұнтақтың антиингибиторлық </w:t>
            </w:r>
            <w:r w:rsidRPr="002400CE">
              <w:rPr>
                <w:rFonts w:ascii="Times New Roman" w:hAnsi="Times New Roman" w:cs="Times New Roman"/>
                <w:sz w:val="24"/>
                <w:szCs w:val="28"/>
              </w:rPr>
              <w:lastRenderedPageBreak/>
              <w:t>антикоагулянттық кешені;</w:t>
            </w:r>
            <w:r w:rsidRPr="002400CE">
              <w:rPr>
                <w:rFonts w:ascii="Times New Roman" w:hAnsi="Times New Roman" w:cs="Times New Roman"/>
                <w:sz w:val="24"/>
                <w:szCs w:val="28"/>
              </w:rPr>
              <w:br/>
              <w:t>VIII ұюдың адами факторы / Виллебранд адами факторы;</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2.</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АИТВ-инфекциясы/ЖИТС</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тұратын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Антиретровирустық терапияның, оның ішінде жүкті әйелдер мен АИТВ жұқтырған аналардан туған балалардың профилактикасы үшін барлық дәрежелер мен сатылар</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Дүниежүзілік денсаулық сақтау ұйымы схемасы бойынша препараттар</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Қант диабеті</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Инсулинге тәуелді қант диабеті ауырлығының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Инсулин аспарт, картридждердегі, сауыттардағы ерітінді;</w:t>
            </w:r>
            <w:r w:rsidRPr="002400CE">
              <w:rPr>
                <w:rFonts w:ascii="Times New Roman" w:hAnsi="Times New Roman" w:cs="Times New Roman"/>
                <w:sz w:val="24"/>
                <w:szCs w:val="28"/>
              </w:rPr>
              <w:br/>
              <w:t>Екі фазалы инсулин, орташа ұзақтық</w:t>
            </w:r>
            <w:proofErr w:type="gramStart"/>
            <w:r w:rsidRPr="002400CE">
              <w:rPr>
                <w:rFonts w:ascii="Times New Roman" w:hAnsi="Times New Roman" w:cs="Times New Roman"/>
                <w:sz w:val="24"/>
                <w:szCs w:val="28"/>
              </w:rPr>
              <w:t>ты</w:t>
            </w:r>
            <w:proofErr w:type="gramEnd"/>
            <w:r w:rsidRPr="002400CE">
              <w:rPr>
                <w:rFonts w:ascii="Times New Roman" w:hAnsi="Times New Roman" w:cs="Times New Roman"/>
                <w:sz w:val="24"/>
                <w:szCs w:val="28"/>
              </w:rPr>
              <w:t xml:space="preserve"> инсулинмен комбинацияда (әсері қысқа және орташа ұзақтықты инсулин аналогтарының қоспасы), картридждердегі суспензия;</w:t>
            </w:r>
            <w:r w:rsidRPr="002400CE">
              <w:rPr>
                <w:rFonts w:ascii="Times New Roman" w:hAnsi="Times New Roman" w:cs="Times New Roman"/>
                <w:sz w:val="24"/>
                <w:szCs w:val="28"/>
              </w:rPr>
              <w:br/>
              <w:t>Инсулин гларгин, картридждердегі ерітінді;</w:t>
            </w:r>
            <w:r w:rsidRPr="002400CE">
              <w:rPr>
                <w:rFonts w:ascii="Times New Roman" w:hAnsi="Times New Roman" w:cs="Times New Roman"/>
                <w:sz w:val="24"/>
                <w:szCs w:val="28"/>
              </w:rPr>
              <w:br/>
              <w:t>Инсулин глулизин, картридждердегі, сауыттардағы ерітінді;</w:t>
            </w:r>
            <w:r w:rsidRPr="002400CE">
              <w:rPr>
                <w:rFonts w:ascii="Times New Roman" w:hAnsi="Times New Roman" w:cs="Times New Roman"/>
                <w:sz w:val="24"/>
                <w:szCs w:val="28"/>
              </w:rPr>
              <w:br/>
              <w:t>Гендік-инженерлік адамға арналған екі фазалы инсулин, сауыттардағы суспензия;</w:t>
            </w:r>
            <w:r w:rsidRPr="002400CE">
              <w:rPr>
                <w:rFonts w:ascii="Times New Roman" w:hAnsi="Times New Roman" w:cs="Times New Roman"/>
                <w:sz w:val="24"/>
                <w:szCs w:val="28"/>
              </w:rPr>
              <w:br/>
              <w:t>Гендік-инженерлік адамға арналған екі фазалы инсулин, картридждердегі суспензия;</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Инсулин детемир, картридждердегі ерітінді;</w:t>
            </w:r>
            <w:r w:rsidRPr="002400CE">
              <w:rPr>
                <w:rFonts w:ascii="Times New Roman" w:hAnsi="Times New Roman" w:cs="Times New Roman"/>
                <w:sz w:val="24"/>
                <w:szCs w:val="28"/>
              </w:rPr>
              <w:br/>
              <w:t>Тә</w:t>
            </w:r>
            <w:proofErr w:type="gramStart"/>
            <w:r w:rsidRPr="002400CE">
              <w:rPr>
                <w:rFonts w:ascii="Times New Roman" w:hAnsi="Times New Roman" w:cs="Times New Roman"/>
                <w:sz w:val="24"/>
                <w:szCs w:val="28"/>
              </w:rPr>
              <w:t>ул</w:t>
            </w:r>
            <w:proofErr w:type="gramEnd"/>
            <w:r w:rsidRPr="002400CE">
              <w:rPr>
                <w:rFonts w:ascii="Times New Roman" w:hAnsi="Times New Roman" w:cs="Times New Roman"/>
                <w:sz w:val="24"/>
                <w:szCs w:val="28"/>
              </w:rPr>
              <w:t>іктік (орташа) әсері бар гендік-инженерлік адам инсулин изофан, сауыттардағы суспензия; Тәуліктік (орташа) әсері бар гендік-инженерлік адамға арналған инсулин изофан, катриждердегі суспензия;</w:t>
            </w:r>
            <w:r w:rsidRPr="002400CE">
              <w:rPr>
                <w:rFonts w:ascii="Times New Roman" w:hAnsi="Times New Roman" w:cs="Times New Roman"/>
                <w:sz w:val="24"/>
                <w:szCs w:val="28"/>
              </w:rPr>
              <w:br/>
              <w:t>Инсулин лизпро, картридждердегі; сауыттардағы ерітінді; сауыттардағы ерітінді;</w:t>
            </w:r>
            <w:r w:rsidRPr="002400CE">
              <w:rPr>
                <w:rFonts w:ascii="Times New Roman" w:hAnsi="Times New Roman" w:cs="Times New Roman"/>
                <w:sz w:val="24"/>
                <w:szCs w:val="28"/>
              </w:rPr>
              <w:br/>
              <w:t>Орташа ұзақтықтағы инсулинімен екі фазалы инсулин лизпро (әсері қ</w:t>
            </w:r>
            <w:proofErr w:type="gramStart"/>
            <w:r w:rsidRPr="002400CE">
              <w:rPr>
                <w:rFonts w:ascii="Times New Roman" w:hAnsi="Times New Roman" w:cs="Times New Roman"/>
                <w:sz w:val="24"/>
                <w:szCs w:val="28"/>
              </w:rPr>
              <w:t>ыс</w:t>
            </w:r>
            <w:proofErr w:type="gramEnd"/>
            <w:r w:rsidRPr="002400CE">
              <w:rPr>
                <w:rFonts w:ascii="Times New Roman" w:hAnsi="Times New Roman" w:cs="Times New Roman"/>
                <w:sz w:val="24"/>
                <w:szCs w:val="28"/>
              </w:rPr>
              <w:t>қа және орташа ұзақтықтағы инсулин аналогтарының қоспасы), картридждердегі суспезия;</w:t>
            </w:r>
            <w:r w:rsidRPr="002400CE">
              <w:rPr>
                <w:rFonts w:ascii="Times New Roman" w:hAnsi="Times New Roman" w:cs="Times New Roman"/>
                <w:sz w:val="24"/>
                <w:szCs w:val="28"/>
              </w:rPr>
              <w:br/>
              <w:t>Гендік-инженерлік адамға арналған еритін инсулин, сауыттардағы ерітінді;</w:t>
            </w:r>
            <w:r w:rsidRPr="002400CE">
              <w:rPr>
                <w:rFonts w:ascii="Times New Roman" w:hAnsi="Times New Roman" w:cs="Times New Roman"/>
                <w:sz w:val="24"/>
                <w:szCs w:val="28"/>
              </w:rPr>
              <w:br/>
              <w:t>Гендік-инженерлік адамға арналған еритін инсулин, картридждердегі ерітінді;</w:t>
            </w:r>
            <w:r w:rsidRPr="002400CE">
              <w:rPr>
                <w:rFonts w:ascii="Times New Roman" w:hAnsi="Times New Roman" w:cs="Times New Roman"/>
                <w:sz w:val="24"/>
                <w:szCs w:val="28"/>
              </w:rPr>
              <w:br/>
              <w:t>Шпри</w:t>
            </w:r>
            <w:proofErr w:type="gramStart"/>
            <w:r w:rsidRPr="002400CE">
              <w:rPr>
                <w:rFonts w:ascii="Times New Roman" w:hAnsi="Times New Roman" w:cs="Times New Roman"/>
                <w:sz w:val="24"/>
                <w:szCs w:val="28"/>
              </w:rPr>
              <w:t>ц-</w:t>
            </w:r>
            <w:proofErr w:type="gramEnd"/>
            <w:r w:rsidRPr="002400CE">
              <w:rPr>
                <w:rFonts w:ascii="Times New Roman" w:hAnsi="Times New Roman" w:cs="Times New Roman"/>
                <w:sz w:val="24"/>
                <w:szCs w:val="28"/>
              </w:rPr>
              <w:t>қаламға инелер;</w:t>
            </w:r>
            <w:r w:rsidRPr="002400CE">
              <w:rPr>
                <w:rFonts w:ascii="Times New Roman" w:hAnsi="Times New Roman" w:cs="Times New Roman"/>
                <w:sz w:val="24"/>
                <w:szCs w:val="28"/>
              </w:rPr>
              <w:br/>
              <w:t>Кетондық денелерге арналған тест-жолақтар;</w:t>
            </w:r>
            <w:r w:rsidRPr="002400CE">
              <w:rPr>
                <w:rFonts w:ascii="Times New Roman" w:hAnsi="Times New Roman" w:cs="Times New Roman"/>
                <w:sz w:val="24"/>
                <w:szCs w:val="28"/>
              </w:rPr>
              <w:br/>
              <w:t>Қандағы глюкозаны анықтау үшін тест жолақтар;</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18 </w:t>
            </w:r>
            <w:proofErr w:type="gramStart"/>
            <w:r w:rsidRPr="002400CE">
              <w:rPr>
                <w:rFonts w:ascii="Times New Roman" w:hAnsi="Times New Roman" w:cs="Times New Roman"/>
                <w:sz w:val="24"/>
                <w:szCs w:val="28"/>
              </w:rPr>
              <w:t>жас</w:t>
            </w:r>
            <w:proofErr w:type="gramEnd"/>
            <w:r w:rsidRPr="002400CE">
              <w:rPr>
                <w:rFonts w:ascii="Times New Roman" w:hAnsi="Times New Roman" w:cs="Times New Roman"/>
                <w:sz w:val="24"/>
                <w:szCs w:val="28"/>
              </w:rPr>
              <w:t>қа дейінгі балалар</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Шығыс материалдарымен жиынтықта инсулин помпасы;</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4</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Туберкулез</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Диспансерлік </w:t>
            </w:r>
            <w:r w:rsidRPr="002400CE">
              <w:rPr>
                <w:rFonts w:ascii="Times New Roman" w:hAnsi="Times New Roman" w:cs="Times New Roman"/>
                <w:sz w:val="24"/>
                <w:szCs w:val="28"/>
              </w:rPr>
              <w:lastRenderedPageBreak/>
              <w:t>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Емдеудің қолдау </w:t>
            </w:r>
            <w:r w:rsidRPr="002400CE">
              <w:rPr>
                <w:rFonts w:ascii="Times New Roman" w:hAnsi="Times New Roman" w:cs="Times New Roman"/>
                <w:sz w:val="24"/>
                <w:szCs w:val="28"/>
              </w:rPr>
              <w:lastRenderedPageBreak/>
              <w:t>сатысы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DOTS-терапия схемасы </w:t>
            </w:r>
            <w:r w:rsidRPr="002400CE">
              <w:rPr>
                <w:rFonts w:ascii="Times New Roman" w:hAnsi="Times New Roman" w:cs="Times New Roman"/>
                <w:sz w:val="24"/>
                <w:szCs w:val="28"/>
              </w:rPr>
              <w:lastRenderedPageBreak/>
              <w:t>бойынша препараттар</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5</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В және</w:t>
            </w:r>
            <w:proofErr w:type="gramStart"/>
            <w:r w:rsidRPr="002400CE">
              <w:rPr>
                <w:rFonts w:ascii="Times New Roman" w:hAnsi="Times New Roman" w:cs="Times New Roman"/>
                <w:sz w:val="24"/>
                <w:szCs w:val="28"/>
              </w:rPr>
              <w:t xml:space="preserve"> С</w:t>
            </w:r>
            <w:proofErr w:type="gramEnd"/>
            <w:r w:rsidRPr="002400CE">
              <w:rPr>
                <w:rFonts w:ascii="Times New Roman" w:hAnsi="Times New Roman" w:cs="Times New Roman"/>
                <w:sz w:val="24"/>
                <w:szCs w:val="28"/>
              </w:rPr>
              <w:t xml:space="preserve"> вирусты гепатиті</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ересектер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В созылмалы гепатиті - репликация фазасы, халықаралық хаттамаға сәйкес анықталған вирустық жүктеме</w:t>
            </w:r>
            <w:proofErr w:type="gramStart"/>
            <w:r w:rsidRPr="002400CE">
              <w:rPr>
                <w:rFonts w:ascii="Times New Roman" w:hAnsi="Times New Roman" w:cs="Times New Roman"/>
                <w:sz w:val="24"/>
                <w:szCs w:val="28"/>
              </w:rPr>
              <w:t xml:space="preserve"> С</w:t>
            </w:r>
            <w:proofErr w:type="gramEnd"/>
            <w:r w:rsidRPr="002400CE">
              <w:rPr>
                <w:rFonts w:ascii="Times New Roman" w:hAnsi="Times New Roman" w:cs="Times New Roman"/>
                <w:sz w:val="24"/>
                <w:szCs w:val="28"/>
              </w:rPr>
              <w:t xml:space="preserve"> созылмалы гепатиті - халықаралық хаттамаға сәйкес фиброздың анықталған сатысы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Дүниежүзілік денсаулық сақтау ұйымы және Бауырды зерттеу жөніндегі еуропалық қоғамдастығы (EASL) схемасы бойынша препараттар</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В созылмалы гепатиті - репликация фазасы, халықаралық хаттамаға сәйкес анықталған вирустық жүктеме</w:t>
            </w:r>
            <w:proofErr w:type="gramStart"/>
            <w:r w:rsidRPr="002400CE">
              <w:rPr>
                <w:rFonts w:ascii="Times New Roman" w:hAnsi="Times New Roman" w:cs="Times New Roman"/>
                <w:sz w:val="24"/>
                <w:szCs w:val="28"/>
              </w:rPr>
              <w:t xml:space="preserve"> С</w:t>
            </w:r>
            <w:proofErr w:type="gramEnd"/>
            <w:r w:rsidRPr="002400CE">
              <w:rPr>
                <w:rFonts w:ascii="Times New Roman" w:hAnsi="Times New Roman" w:cs="Times New Roman"/>
                <w:sz w:val="24"/>
                <w:szCs w:val="28"/>
              </w:rPr>
              <w:t xml:space="preserve"> созылмалы гепататі - халықаралық хаттамаға сәйкес фиброздың анықталған сатысы</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6</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Кистозды фиброз (Муковисцидоз)</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 дәрежесіне қарамастан барлық тү</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Дорназа альфа****, ингаляция үшін ерітінді;</w:t>
            </w:r>
            <w:r w:rsidRPr="002400CE">
              <w:rPr>
                <w:rFonts w:ascii="Times New Roman" w:hAnsi="Times New Roman" w:cs="Times New Roman"/>
                <w:sz w:val="24"/>
                <w:szCs w:val="28"/>
              </w:rPr>
              <w:br/>
              <w:t xml:space="preserve">Панкреатин, </w:t>
            </w:r>
            <w:proofErr w:type="gramStart"/>
            <w:r w:rsidRPr="002400CE">
              <w:rPr>
                <w:rFonts w:ascii="Times New Roman" w:hAnsi="Times New Roman" w:cs="Times New Roman"/>
                <w:sz w:val="24"/>
                <w:szCs w:val="28"/>
              </w:rPr>
              <w:t>ша</w:t>
            </w:r>
            <w:proofErr w:type="gramEnd"/>
            <w:r w:rsidRPr="002400CE">
              <w:rPr>
                <w:rFonts w:ascii="Times New Roman" w:hAnsi="Times New Roman" w:cs="Times New Roman"/>
                <w:sz w:val="24"/>
                <w:szCs w:val="28"/>
              </w:rPr>
              <w:t>ғын микросферадан тұратын ішекте еритін қабықтағы капсула;</w:t>
            </w:r>
            <w:r w:rsidRPr="002400CE">
              <w:rPr>
                <w:rFonts w:ascii="Times New Roman" w:hAnsi="Times New Roman" w:cs="Times New Roman"/>
                <w:sz w:val="24"/>
                <w:szCs w:val="28"/>
              </w:rPr>
              <w:br/>
              <w:t>Тиамфеникола глицинат ацетилцистеинат, инъекция және ингаляция үшін ұнтақ;</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7</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Мукополисахаридоз</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ған </w:t>
            </w:r>
            <w:r w:rsidRPr="002400CE">
              <w:rPr>
                <w:rFonts w:ascii="Times New Roman" w:hAnsi="Times New Roman" w:cs="Times New Roman"/>
                <w:sz w:val="24"/>
                <w:szCs w:val="28"/>
              </w:rPr>
              <w:lastRenderedPageBreak/>
              <w:t>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1-тү</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br/>
              <w:t>(Гурлер синдромы)</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Ларонидаза****, концентрат инфузия үшін </w:t>
            </w:r>
            <w:r w:rsidRPr="002400CE">
              <w:rPr>
                <w:rFonts w:ascii="Times New Roman" w:hAnsi="Times New Roman" w:cs="Times New Roman"/>
                <w:sz w:val="24"/>
                <w:szCs w:val="28"/>
              </w:rPr>
              <w:lastRenderedPageBreak/>
              <w:t xml:space="preserve">ерітінді </w:t>
            </w:r>
            <w:proofErr w:type="gramStart"/>
            <w:r w:rsidRPr="002400CE">
              <w:rPr>
                <w:rFonts w:ascii="Times New Roman" w:hAnsi="Times New Roman" w:cs="Times New Roman"/>
                <w:sz w:val="24"/>
                <w:szCs w:val="28"/>
              </w:rPr>
              <w:t>дайындау</w:t>
            </w:r>
            <w:proofErr w:type="gramEnd"/>
            <w:r w:rsidRPr="002400CE">
              <w:rPr>
                <w:rFonts w:ascii="Times New Roman" w:hAnsi="Times New Roman" w:cs="Times New Roman"/>
                <w:sz w:val="24"/>
                <w:szCs w:val="28"/>
              </w:rPr>
              <w:t>ға арналған</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Мукополисахаридоз</w:t>
            </w:r>
            <w:r w:rsidRPr="002400CE">
              <w:rPr>
                <w:rFonts w:ascii="Times New Roman" w:hAnsi="Times New Roman" w:cs="Times New Roman"/>
                <w:sz w:val="24"/>
                <w:szCs w:val="28"/>
              </w:rPr>
              <w:br/>
              <w:t>1-3 типа,</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Идурсульфаза****,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Мукополисахаридоз</w:t>
            </w:r>
            <w:r w:rsidRPr="002400CE">
              <w:rPr>
                <w:rFonts w:ascii="Times New Roman" w:hAnsi="Times New Roman" w:cs="Times New Roman"/>
                <w:sz w:val="24"/>
                <w:szCs w:val="28"/>
              </w:rPr>
              <w:br/>
              <w:t>6-тү</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Галсульфаза****,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8</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Гоше ауруы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 және 3-тү</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 ауырлық дәрежесінен тыс</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Имиглуцераза****, инфузия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9</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Реналдық анемиямен созылмалы бүйрек функциясының жетіспеушілігі</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III-IV-V сатысы, күндізгі стационар жағдайында </w:t>
            </w:r>
            <w:proofErr w:type="gramStart"/>
            <w:r w:rsidRPr="002400CE">
              <w:rPr>
                <w:rFonts w:ascii="Times New Roman" w:hAnsi="Times New Roman" w:cs="Times New Roman"/>
                <w:sz w:val="24"/>
                <w:szCs w:val="28"/>
              </w:rPr>
              <w:t>ба</w:t>
            </w:r>
            <w:proofErr w:type="gramEnd"/>
            <w:r w:rsidRPr="002400CE">
              <w:rPr>
                <w:rFonts w:ascii="Times New Roman" w:hAnsi="Times New Roman" w:cs="Times New Roman"/>
                <w:sz w:val="24"/>
                <w:szCs w:val="28"/>
              </w:rPr>
              <w:t>ғдарламалық диализ алатын 18 жастан жоғары пациенттерді қоспағанда</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Эпоэтин альфа, шприц-сықпадағы инъекцияға арналған ерітінді;</w:t>
            </w:r>
            <w:r w:rsidRPr="002400CE">
              <w:rPr>
                <w:rFonts w:ascii="Times New Roman" w:hAnsi="Times New Roman" w:cs="Times New Roman"/>
                <w:sz w:val="24"/>
                <w:szCs w:val="28"/>
              </w:rPr>
              <w:br/>
              <w:t>Эпоэтин бета, шприц-сықпадағы инъекцияға арналған ерітінді;</w:t>
            </w:r>
            <w:r w:rsidRPr="002400CE">
              <w:rPr>
                <w:rFonts w:ascii="Times New Roman" w:hAnsi="Times New Roman" w:cs="Times New Roman"/>
                <w:sz w:val="24"/>
                <w:szCs w:val="28"/>
              </w:rPr>
              <w:br/>
              <w:t>Темі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сульфаты, капсула, таблетка;</w:t>
            </w:r>
            <w:r w:rsidRPr="002400CE">
              <w:rPr>
                <w:rFonts w:ascii="Times New Roman" w:hAnsi="Times New Roman" w:cs="Times New Roman"/>
                <w:sz w:val="24"/>
                <w:szCs w:val="28"/>
              </w:rPr>
              <w:br/>
              <w:t>Парентералды қолданатын темір препараттары;</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10</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Ауто-иммундық аурулар, оның ішінде миастения және иммун тапшылығы жағдайы</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Жіті кезеңдегі Гийене-Барре синдромы, аурулар дебютіндегі мультифокалдық моторлық полинейропатия, адамның алғашқы туабіткен иммунды жетіспеушілігі, миастенияның генерализацияланған тү</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і, миастениялық криз, созылмалы </w:t>
            </w:r>
            <w:r w:rsidRPr="002400CE">
              <w:rPr>
                <w:rFonts w:ascii="Times New Roman" w:hAnsi="Times New Roman" w:cs="Times New Roman"/>
                <w:sz w:val="24"/>
                <w:szCs w:val="28"/>
              </w:rPr>
              <w:lastRenderedPageBreak/>
              <w:t>қабынулы демиелинизирленген полинейропатия</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G иммуноглобулині (адами қалыпты), инфузия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Гемобластоздар мен апластикалық анемияны қамтитын гематологиялық 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ересектер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ауырлықтың барлық сатысы мен дәрежесі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Интерферон альфа 2b, лиофнемесезирленген ұнтақ шприц - сықпа;</w:t>
            </w:r>
            <w:r w:rsidRPr="002400CE">
              <w:rPr>
                <w:rFonts w:ascii="Times New Roman" w:hAnsi="Times New Roman" w:cs="Times New Roman"/>
                <w:sz w:val="24"/>
                <w:szCs w:val="28"/>
              </w:rPr>
              <w:br/>
              <w:t>Флударабин фосфат, таблетка;</w:t>
            </w:r>
            <w:r w:rsidRPr="002400CE">
              <w:rPr>
                <w:rFonts w:ascii="Times New Roman" w:hAnsi="Times New Roman" w:cs="Times New Roman"/>
                <w:sz w:val="24"/>
                <w:szCs w:val="28"/>
              </w:rPr>
              <w:br/>
              <w:t>Клодрон қышқылы, таблетка, капсула;</w:t>
            </w:r>
            <w:r w:rsidRPr="002400CE">
              <w:rPr>
                <w:rFonts w:ascii="Times New Roman" w:hAnsi="Times New Roman" w:cs="Times New Roman"/>
                <w:sz w:val="24"/>
                <w:szCs w:val="28"/>
              </w:rPr>
              <w:br/>
              <w:t>Иматиниб, таблетка, капсула;</w:t>
            </w:r>
            <w:r w:rsidRPr="002400CE">
              <w:rPr>
                <w:rFonts w:ascii="Times New Roman" w:hAnsi="Times New Roman" w:cs="Times New Roman"/>
                <w:sz w:val="24"/>
                <w:szCs w:val="28"/>
              </w:rPr>
              <w:br/>
              <w:t>Нилотиниб, капсула;</w:t>
            </w:r>
            <w:r w:rsidRPr="002400CE">
              <w:rPr>
                <w:rFonts w:ascii="Times New Roman" w:hAnsi="Times New Roman" w:cs="Times New Roman"/>
                <w:sz w:val="24"/>
                <w:szCs w:val="28"/>
              </w:rPr>
              <w:br/>
              <w:t>Гидроксикарбамид, капсула;</w:t>
            </w:r>
            <w:r w:rsidRPr="002400CE">
              <w:rPr>
                <w:rFonts w:ascii="Times New Roman" w:hAnsi="Times New Roman" w:cs="Times New Roman"/>
                <w:sz w:val="24"/>
                <w:szCs w:val="28"/>
              </w:rPr>
              <w:br/>
              <w:t>Метотрексат, таблетка;</w:t>
            </w:r>
            <w:r w:rsidRPr="002400CE">
              <w:rPr>
                <w:rFonts w:ascii="Times New Roman" w:hAnsi="Times New Roman" w:cs="Times New Roman"/>
                <w:sz w:val="24"/>
                <w:szCs w:val="28"/>
              </w:rPr>
              <w:br/>
              <w:t>Циклоспорин, капсула;</w:t>
            </w:r>
            <w:r w:rsidRPr="002400CE">
              <w:rPr>
                <w:rFonts w:ascii="Times New Roman" w:hAnsi="Times New Roman" w:cs="Times New Roman"/>
                <w:sz w:val="24"/>
                <w:szCs w:val="28"/>
              </w:rPr>
              <w:br/>
              <w:t>Имиглюцераза****,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11-1</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Гемобластоздар мен апластикалық анемияны қосқанда гематологиялық аурулар</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балалар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Барлық сатысы мен ауырлық дәрежелері</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Винбластин, лиофилденген ұнтақ;</w:t>
            </w:r>
            <w:r w:rsidRPr="002400CE">
              <w:rPr>
                <w:rFonts w:ascii="Times New Roman" w:hAnsi="Times New Roman" w:cs="Times New Roman"/>
                <w:sz w:val="24"/>
                <w:szCs w:val="28"/>
              </w:rPr>
              <w:br/>
              <w:t>Метотрексат, таблеткалар;</w:t>
            </w:r>
            <w:r w:rsidRPr="002400CE">
              <w:rPr>
                <w:rFonts w:ascii="Times New Roman" w:hAnsi="Times New Roman" w:cs="Times New Roman"/>
                <w:sz w:val="24"/>
                <w:szCs w:val="28"/>
              </w:rPr>
              <w:br/>
              <w:t>Филграстим, тері астына енгізуге арналған ерітінді;</w:t>
            </w:r>
            <w:r w:rsidRPr="002400CE">
              <w:rPr>
                <w:rFonts w:ascii="Times New Roman" w:hAnsi="Times New Roman" w:cs="Times New Roman"/>
                <w:sz w:val="24"/>
                <w:szCs w:val="28"/>
              </w:rPr>
              <w:br/>
              <w:t>Цитарабин, лиофилденген ұнтақ;</w:t>
            </w:r>
            <w:r w:rsidRPr="002400CE">
              <w:rPr>
                <w:rFonts w:ascii="Times New Roman" w:hAnsi="Times New Roman" w:cs="Times New Roman"/>
                <w:sz w:val="24"/>
                <w:szCs w:val="28"/>
              </w:rPr>
              <w:br/>
              <w:t>Циклоспорин, капсулалар;</w:t>
            </w:r>
            <w:r w:rsidRPr="002400CE">
              <w:rPr>
                <w:rFonts w:ascii="Times New Roman" w:hAnsi="Times New Roman" w:cs="Times New Roman"/>
                <w:sz w:val="24"/>
                <w:szCs w:val="28"/>
              </w:rPr>
              <w:br/>
              <w:t> </w:t>
            </w:r>
          </w:p>
        </w:tc>
      </w:tr>
      <w:tr w:rsidR="002400CE" w:rsidRPr="002400CE" w:rsidTr="002400CE">
        <w:tc>
          <w:tcPr>
            <w:tcW w:w="5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12</w:t>
            </w:r>
            <w:r w:rsidRPr="002400CE">
              <w:rPr>
                <w:rFonts w:ascii="Times New Roman" w:hAnsi="Times New Roman" w:cs="Times New Roman"/>
                <w:sz w:val="24"/>
                <w:szCs w:val="28"/>
              </w:rPr>
              <w:br/>
              <w:t> </w:t>
            </w:r>
          </w:p>
        </w:tc>
        <w:tc>
          <w:tcPr>
            <w:tcW w:w="21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Шашыраңқы</w:t>
            </w:r>
            <w:r w:rsidRPr="002400CE">
              <w:rPr>
                <w:rFonts w:ascii="Times New Roman" w:hAnsi="Times New Roman" w:cs="Times New Roman"/>
                <w:sz w:val="24"/>
                <w:szCs w:val="28"/>
              </w:rPr>
              <w:br/>
              <w:t> </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Ремиссиялы</w:t>
            </w:r>
            <w:proofErr w:type="gramEnd"/>
            <w:r w:rsidRPr="002400CE">
              <w:rPr>
                <w:rFonts w:ascii="Times New Roman" w:hAnsi="Times New Roman" w:cs="Times New Roman"/>
                <w:sz w:val="24"/>
                <w:szCs w:val="28"/>
              </w:rPr>
              <w:t xml:space="preserve"> ағын және клиникалық оқшауланған синдром</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Интерон бета 1 а,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Ремиссиялы және қайталанған </w:t>
            </w:r>
            <w:proofErr w:type="gramStart"/>
            <w:r w:rsidRPr="002400CE">
              <w:rPr>
                <w:rFonts w:ascii="Times New Roman" w:hAnsi="Times New Roman" w:cs="Times New Roman"/>
                <w:sz w:val="24"/>
                <w:szCs w:val="28"/>
              </w:rPr>
              <w:t>прогредиенттелген</w:t>
            </w:r>
            <w:proofErr w:type="gramEnd"/>
            <w:r w:rsidRPr="002400CE">
              <w:rPr>
                <w:rFonts w:ascii="Times New Roman" w:hAnsi="Times New Roman" w:cs="Times New Roman"/>
                <w:sz w:val="24"/>
                <w:szCs w:val="28"/>
              </w:rPr>
              <w:t xml:space="preserve"> </w:t>
            </w:r>
            <w:r w:rsidRPr="002400CE">
              <w:rPr>
                <w:rFonts w:ascii="Times New Roman" w:hAnsi="Times New Roman" w:cs="Times New Roman"/>
                <w:sz w:val="24"/>
                <w:szCs w:val="28"/>
              </w:rPr>
              <w:lastRenderedPageBreak/>
              <w:t>ағын</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Интерферон бета 1 b, инъекциялық ерітінді дайындау үшін </w:t>
            </w:r>
            <w:r w:rsidRPr="002400CE">
              <w:rPr>
                <w:rFonts w:ascii="Times New Roman" w:hAnsi="Times New Roman" w:cs="Times New Roman"/>
                <w:sz w:val="24"/>
                <w:szCs w:val="28"/>
              </w:rPr>
              <w:lastRenderedPageBreak/>
              <w:t>лиофнемесезирленген ұнтақ;</w:t>
            </w:r>
            <w:r w:rsidRPr="002400CE">
              <w:rPr>
                <w:rFonts w:ascii="Times New Roman" w:hAnsi="Times New Roman" w:cs="Times New Roman"/>
                <w:sz w:val="24"/>
                <w:szCs w:val="28"/>
              </w:rPr>
              <w:br/>
              <w:t> </w:t>
            </w:r>
          </w:p>
        </w:tc>
      </w:tr>
      <w:tr w:rsidR="002400CE" w:rsidRPr="002400CE" w:rsidTr="002400CE">
        <w:tc>
          <w:tcPr>
            <w:tcW w:w="5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10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400CE" w:rsidRPr="002400CE" w:rsidRDefault="002400CE" w:rsidP="002400CE">
            <w:pPr>
              <w:jc w:val="both"/>
              <w:rPr>
                <w:rFonts w:ascii="Times New Roman" w:hAnsi="Times New Roman" w:cs="Times New Roman"/>
                <w:sz w:val="24"/>
                <w:szCs w:val="28"/>
              </w:rPr>
            </w:pP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Ремиссиялы</w:t>
            </w:r>
            <w:proofErr w:type="gramEnd"/>
            <w:r w:rsidRPr="002400CE">
              <w:rPr>
                <w:rFonts w:ascii="Times New Roman" w:hAnsi="Times New Roman" w:cs="Times New Roman"/>
                <w:sz w:val="24"/>
                <w:szCs w:val="28"/>
              </w:rPr>
              <w:t xml:space="preserve"> ағын</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Ацетат глатирамера, инъекция үшін ерітінді;</w:t>
            </w:r>
            <w:r w:rsidRPr="002400CE">
              <w:rPr>
                <w:rFonts w:ascii="Times New Roman" w:hAnsi="Times New Roman" w:cs="Times New Roman"/>
                <w:sz w:val="24"/>
                <w:szCs w:val="28"/>
              </w:rPr>
              <w:br/>
              <w:t> </w:t>
            </w:r>
          </w:p>
        </w:tc>
      </w:tr>
      <w:tr w:rsidR="002400CE" w:rsidRPr="002400CE" w:rsidTr="002400CE">
        <w:tc>
          <w:tcPr>
            <w:tcW w:w="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13</w:t>
            </w:r>
            <w:r w:rsidRPr="002400CE">
              <w:rPr>
                <w:rFonts w:ascii="Times New Roman" w:hAnsi="Times New Roman" w:cs="Times New Roman"/>
                <w:sz w:val="24"/>
                <w:szCs w:val="28"/>
              </w:rPr>
              <w:br/>
              <w:t> </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Онкология</w:t>
            </w:r>
            <w:r w:rsidRPr="002400CE">
              <w:rPr>
                <w:rFonts w:ascii="Times New Roman" w:hAnsi="Times New Roman" w:cs="Times New Roman"/>
                <w:sz w:val="24"/>
                <w:szCs w:val="28"/>
              </w:rPr>
              <w:br/>
              <w:t>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Диспансерлік есепте тұ</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ған барлық санаттар</w:t>
            </w:r>
            <w:r w:rsidRPr="002400CE">
              <w:rPr>
                <w:rFonts w:ascii="Times New Roman" w:hAnsi="Times New Roman" w:cs="Times New Roman"/>
                <w:sz w:val="24"/>
                <w:szCs w:val="28"/>
              </w:rPr>
              <w:br/>
              <w:t> </w:t>
            </w:r>
          </w:p>
        </w:tc>
        <w:tc>
          <w:tcPr>
            <w:tcW w:w="2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Таргетті емге сезімтал дәрежесіне байланысты емес қ</w:t>
            </w:r>
            <w:proofErr w:type="gramStart"/>
            <w:r w:rsidRPr="002400CE">
              <w:rPr>
                <w:rFonts w:ascii="Times New Roman" w:hAnsi="Times New Roman" w:cs="Times New Roman"/>
                <w:sz w:val="24"/>
                <w:szCs w:val="28"/>
              </w:rPr>
              <w:t>ау</w:t>
            </w:r>
            <w:proofErr w:type="gramEnd"/>
            <w:r w:rsidRPr="002400CE">
              <w:rPr>
                <w:rFonts w:ascii="Times New Roman" w:hAnsi="Times New Roman" w:cs="Times New Roman"/>
                <w:sz w:val="24"/>
                <w:szCs w:val="28"/>
              </w:rPr>
              <w:t>іпті ісік</w:t>
            </w:r>
            <w:r w:rsidRPr="002400CE">
              <w:rPr>
                <w:rFonts w:ascii="Times New Roman" w:hAnsi="Times New Roman" w:cs="Times New Roman"/>
                <w:sz w:val="24"/>
                <w:szCs w:val="28"/>
              </w:rPr>
              <w:br/>
              <w:t> </w:t>
            </w:r>
          </w:p>
        </w:tc>
        <w:tc>
          <w:tcPr>
            <w:tcW w:w="2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Сорафениб, таблетка;</w:t>
            </w:r>
            <w:r w:rsidRPr="002400CE">
              <w:rPr>
                <w:rFonts w:ascii="Times New Roman" w:hAnsi="Times New Roman" w:cs="Times New Roman"/>
                <w:sz w:val="24"/>
                <w:szCs w:val="28"/>
              </w:rPr>
              <w:br/>
              <w:t>Эрлотиниб, таблетка;</w:t>
            </w:r>
            <w:r w:rsidRPr="002400CE">
              <w:rPr>
                <w:rFonts w:ascii="Times New Roman" w:hAnsi="Times New Roman" w:cs="Times New Roman"/>
                <w:sz w:val="24"/>
                <w:szCs w:val="28"/>
              </w:rPr>
              <w:br/>
              <w:t>Гефитиниб, таблетка;</w:t>
            </w:r>
            <w:r w:rsidRPr="002400CE">
              <w:rPr>
                <w:rFonts w:ascii="Times New Roman" w:hAnsi="Times New Roman" w:cs="Times New Roman"/>
                <w:sz w:val="24"/>
                <w:szCs w:val="28"/>
              </w:rPr>
              <w:br/>
              <w:t>Лапатиниб, таблетка;</w:t>
            </w:r>
            <w:r w:rsidRPr="002400CE">
              <w:rPr>
                <w:rFonts w:ascii="Times New Roman" w:hAnsi="Times New Roman" w:cs="Times New Roman"/>
                <w:sz w:val="24"/>
                <w:szCs w:val="28"/>
              </w:rPr>
              <w:br/>
              <w:t>Сунитиниб, капсула;</w:t>
            </w:r>
            <w:r w:rsidRPr="002400CE">
              <w:rPr>
                <w:rFonts w:ascii="Times New Roman" w:hAnsi="Times New Roman" w:cs="Times New Roman"/>
                <w:sz w:val="24"/>
                <w:szCs w:val="28"/>
              </w:rPr>
              <w:br/>
              <w:t>Иматиниб, капсула, таблетка.</w:t>
            </w:r>
            <w:r w:rsidRPr="002400CE">
              <w:rPr>
                <w:rFonts w:ascii="Times New Roman" w:hAnsi="Times New Roman" w:cs="Times New Roman"/>
                <w:sz w:val="24"/>
                <w:szCs w:val="28"/>
              </w:rPr>
              <w:br/>
              <w:t> </w:t>
            </w: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үктеу</w:t>
            </w:r>
          </w:p>
        </w:tc>
      </w:tr>
    </w:tbl>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w:t>
      </w:r>
      <w:r w:rsidRPr="002400CE">
        <w:rPr>
          <w:rFonts w:ascii="Times New Roman" w:hAnsi="Times New Roman" w:cs="Times New Roman"/>
          <w:sz w:val="24"/>
          <w:szCs w:val="28"/>
        </w:rPr>
        <w:br/>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 Бағдарламалар әкімшісінің </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ұқсаты бойынша және жеткізуші мен перзентхананың арасындағы шарт бойынша перзентханадан шығару кезінде жаңа туған нәрестелерге дәрі қобдишаларын беруге рұқсат етіледі.</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"Ана мен бала" 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 қобдишасының құрамына мынадай жадынаманы салу керек:</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БЦЖ вакцинациясы туралы;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емшек сүтімен қоректендіру бойынша;</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контрацепция бойынша;</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w:t>
      </w:r>
      <w:proofErr w:type="gramStart"/>
      <w:r w:rsidRPr="002400CE">
        <w:rPr>
          <w:rFonts w:ascii="Times New Roman" w:hAnsi="Times New Roman" w:cs="Times New Roman"/>
          <w:sz w:val="24"/>
          <w:szCs w:val="28"/>
        </w:rPr>
        <w:t>жа</w:t>
      </w:r>
      <w:proofErr w:type="gramEnd"/>
      <w:r w:rsidRPr="002400CE">
        <w:rPr>
          <w:rFonts w:ascii="Times New Roman" w:hAnsi="Times New Roman" w:cs="Times New Roman"/>
          <w:sz w:val="24"/>
          <w:szCs w:val="28"/>
        </w:rPr>
        <w:t>ңа туған нәрестелерге күтім жасау бойынша;</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қажет болған жағдайда аз салмақты </w:t>
      </w:r>
      <w:proofErr w:type="gramStart"/>
      <w:r w:rsidRPr="002400CE">
        <w:rPr>
          <w:rFonts w:ascii="Times New Roman" w:hAnsi="Times New Roman" w:cs="Times New Roman"/>
          <w:sz w:val="24"/>
          <w:szCs w:val="28"/>
        </w:rPr>
        <w:t>жа</w:t>
      </w:r>
      <w:proofErr w:type="gramEnd"/>
      <w:r w:rsidRPr="002400CE">
        <w:rPr>
          <w:rFonts w:ascii="Times New Roman" w:hAnsi="Times New Roman" w:cs="Times New Roman"/>
          <w:sz w:val="24"/>
          <w:szCs w:val="28"/>
        </w:rPr>
        <w:t>ңа туған нәрестелерге күтім жасау бойынша;</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алаңдатарлық симптомдар кезінде медициналық көмекке жүгіну қажеттілігі туралы (емшекті әлсіз емеді, аурушаң, дене қызу 38 градустан асады, қиын немесе жиі демалу, тырысу, нәжісіндегі қанның болуы, құсу, кіндігінің қызааруы немесе 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іңді бөліну);</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 Абсолюттік медициналық және әлеуметтік </w:t>
      </w:r>
      <w:proofErr w:type="gramStart"/>
      <w:r w:rsidRPr="002400CE">
        <w:rPr>
          <w:rFonts w:ascii="Times New Roman" w:hAnsi="Times New Roman" w:cs="Times New Roman"/>
          <w:sz w:val="24"/>
          <w:szCs w:val="28"/>
        </w:rPr>
        <w:t>ай</w:t>
      </w:r>
      <w:proofErr w:type="gramEnd"/>
      <w:r w:rsidRPr="002400CE">
        <w:rPr>
          <w:rFonts w:ascii="Times New Roman" w:hAnsi="Times New Roman" w:cs="Times New Roman"/>
          <w:sz w:val="24"/>
          <w:szCs w:val="28"/>
        </w:rPr>
        <w:t>ғақтар тізбесі үшін 1 жасқа дейінгі баланы ерте жасанды қоректендіруге ауыстыру</w:t>
      </w:r>
    </w:p>
    <w:tbl>
      <w:tblPr>
        <w:tblW w:w="943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0"/>
        <w:gridCol w:w="4076"/>
        <w:gridCol w:w="4975"/>
      </w:tblGrid>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Факторлар мен аурулар</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Жасанды қоректендіру</w:t>
            </w:r>
            <w:r w:rsidRPr="002400CE">
              <w:rPr>
                <w:rFonts w:ascii="Times New Roman" w:hAnsi="Times New Roman" w:cs="Times New Roman"/>
                <w:sz w:val="24"/>
                <w:szCs w:val="28"/>
              </w:rPr>
              <w:br/>
              <w:t> </w:t>
            </w:r>
          </w:p>
        </w:tc>
      </w:tr>
      <w:tr w:rsidR="002400CE" w:rsidRPr="002400CE" w:rsidTr="002400CE">
        <w:tc>
          <w:tcPr>
            <w:tcW w:w="9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Әлеуметтік факторлар</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1</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Балаларды асырап алу</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9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Емшек сүтімен қоректендіретін аналардың жағдайы</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АИТВ-инфекция</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3</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Туберкулездің белсенді нысаны</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(иммунитетті қалыптастыру кезеңінде анадан баланы оқшаулау)</w:t>
            </w:r>
            <w:r w:rsidRPr="002400CE">
              <w:rPr>
                <w:rFonts w:ascii="Times New Roman" w:hAnsi="Times New Roman" w:cs="Times New Roman"/>
                <w:sz w:val="24"/>
                <w:szCs w:val="28"/>
              </w:rPr>
              <w:br/>
              <w:t> </w:t>
            </w:r>
          </w:p>
        </w:tc>
      </w:tr>
      <w:tr w:rsidR="002400CE" w:rsidRPr="002400CE" w:rsidTr="002400CE">
        <w:tc>
          <w:tcPr>
            <w:tcW w:w="94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Бала денсаулығы жағдайы</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4</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Расталған туа бі</w:t>
            </w:r>
            <w:proofErr w:type="gramStart"/>
            <w:r w:rsidRPr="002400CE">
              <w:rPr>
                <w:rFonts w:ascii="Times New Roman" w:hAnsi="Times New Roman" w:cs="Times New Roman"/>
                <w:sz w:val="24"/>
                <w:szCs w:val="28"/>
              </w:rPr>
              <w:t>ткен</w:t>
            </w:r>
            <w:proofErr w:type="gramEnd"/>
            <w:r w:rsidRPr="002400CE">
              <w:rPr>
                <w:rFonts w:ascii="Times New Roman" w:hAnsi="Times New Roman" w:cs="Times New Roman"/>
                <w:sz w:val="24"/>
                <w:szCs w:val="28"/>
              </w:rPr>
              <w:t xml:space="preserve"> ақуыз жетіспеушілігінің болуы</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5</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Галактоземия</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6</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Фенилкетонурия</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7</w:t>
            </w:r>
            <w:r w:rsidRPr="002400CE">
              <w:rPr>
                <w:rFonts w:ascii="Times New Roman" w:hAnsi="Times New Roman" w:cs="Times New Roman"/>
                <w:sz w:val="24"/>
                <w:szCs w:val="28"/>
              </w:rPr>
              <w:br/>
              <w:t> </w:t>
            </w:r>
          </w:p>
        </w:tc>
        <w:tc>
          <w:tcPr>
            <w:tcW w:w="4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"үйеңкі шырыны" ауруы</w:t>
            </w:r>
            <w:r w:rsidRPr="002400CE">
              <w:rPr>
                <w:rFonts w:ascii="Times New Roman" w:hAnsi="Times New Roman" w:cs="Times New Roman"/>
                <w:sz w:val="24"/>
                <w:szCs w:val="28"/>
              </w:rPr>
              <w:br/>
              <w:t> </w:t>
            </w:r>
          </w:p>
        </w:tc>
        <w:tc>
          <w:tcPr>
            <w:tcW w:w="49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үктеу</w:t>
            </w:r>
          </w:p>
        </w:tc>
      </w:tr>
    </w:tbl>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 Салыстырмалы медициналық және әлеуметтік </w:t>
      </w:r>
      <w:proofErr w:type="gramStart"/>
      <w:r w:rsidRPr="002400CE">
        <w:rPr>
          <w:rFonts w:ascii="Times New Roman" w:hAnsi="Times New Roman" w:cs="Times New Roman"/>
          <w:sz w:val="24"/>
          <w:szCs w:val="28"/>
        </w:rPr>
        <w:t>ай</w:t>
      </w:r>
      <w:proofErr w:type="gramEnd"/>
      <w:r w:rsidRPr="002400CE">
        <w:rPr>
          <w:rFonts w:ascii="Times New Roman" w:hAnsi="Times New Roman" w:cs="Times New Roman"/>
          <w:sz w:val="24"/>
          <w:szCs w:val="28"/>
        </w:rPr>
        <w:t>ғақтар тізбесі үшін 1 жасқа дейінгі баланы ерте жасанды/аралас қоректендіруге ауыстыру</w:t>
      </w:r>
    </w:p>
    <w:tbl>
      <w:tblPr>
        <w:tblW w:w="943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0"/>
        <w:gridCol w:w="4080"/>
        <w:gridCol w:w="1998"/>
        <w:gridCol w:w="2963"/>
      </w:tblGrid>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Факторлар мен аурулар</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аралас қоректендіру</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жасанды қоректендіру</w:t>
            </w:r>
            <w:r w:rsidRPr="002400CE">
              <w:rPr>
                <w:rFonts w:ascii="Times New Roman" w:hAnsi="Times New Roman" w:cs="Times New Roman"/>
                <w:sz w:val="24"/>
                <w:szCs w:val="28"/>
              </w:rPr>
              <w:br/>
              <w:t> </w:t>
            </w:r>
          </w:p>
        </w:tc>
      </w:tr>
      <w:tr w:rsidR="002400CE" w:rsidRPr="002400CE" w:rsidTr="002400CE">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Әлеуметтік факторлар</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Кө</w:t>
            </w:r>
            <w:proofErr w:type="gramStart"/>
            <w:r w:rsidRPr="002400CE">
              <w:rPr>
                <w:rFonts w:ascii="Times New Roman" w:hAnsi="Times New Roman" w:cs="Times New Roman"/>
                <w:sz w:val="24"/>
                <w:szCs w:val="28"/>
              </w:rPr>
              <w:t>п</w:t>
            </w:r>
            <w:proofErr w:type="gramEnd"/>
            <w:r w:rsidRPr="002400CE">
              <w:rPr>
                <w:rFonts w:ascii="Times New Roman" w:hAnsi="Times New Roman" w:cs="Times New Roman"/>
                <w:sz w:val="24"/>
                <w:szCs w:val="28"/>
              </w:rPr>
              <w:t xml:space="preserve"> ұрықты жүктіліктен туған балалар</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2</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xml:space="preserve">Күндізгі </w:t>
            </w:r>
            <w:proofErr w:type="gramStart"/>
            <w:r w:rsidRPr="002400CE">
              <w:rPr>
                <w:rFonts w:ascii="Times New Roman" w:hAnsi="Times New Roman" w:cs="Times New Roman"/>
                <w:sz w:val="24"/>
                <w:szCs w:val="28"/>
              </w:rPr>
              <w:t>о</w:t>
            </w:r>
            <w:proofErr w:type="gramEnd"/>
            <w:r w:rsidRPr="002400CE">
              <w:rPr>
                <w:rFonts w:ascii="Times New Roman" w:hAnsi="Times New Roman" w:cs="Times New Roman"/>
                <w:sz w:val="24"/>
                <w:szCs w:val="28"/>
              </w:rPr>
              <w:t xml:space="preserve">қу бөлімінде оқитын студент болып табылатын аналардың </w:t>
            </w:r>
            <w:r w:rsidRPr="002400CE">
              <w:rPr>
                <w:rFonts w:ascii="Times New Roman" w:hAnsi="Times New Roman" w:cs="Times New Roman"/>
                <w:sz w:val="24"/>
                <w:szCs w:val="28"/>
              </w:rPr>
              <w:lastRenderedPageBreak/>
              <w:t>балалары</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w:t>
            </w:r>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3</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Аналарды стационарлық емдеу</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94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Емшек сүтімен қоректендіретін аналардың жағдайы</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4</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Қан өндіру аппараты ауруының ауыр нысандары</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5</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Қатерлі онкологиялық аурулар 1</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6</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іті психикалық аурулар (психоздар немесе ауыр босанғаннан кейінгі күйзеліс) 1</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7</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Бүйрек функциясы жетіспушілігі бар бүйрек ауруларының ауыр нысандары</w:t>
            </w:r>
            <w:proofErr w:type="gramStart"/>
            <w:r w:rsidRPr="002400CE">
              <w:rPr>
                <w:rFonts w:ascii="Times New Roman" w:hAnsi="Times New Roman" w:cs="Times New Roman"/>
                <w:sz w:val="24"/>
                <w:szCs w:val="28"/>
              </w:rPr>
              <w:t>1</w:t>
            </w:r>
            <w:proofErr w:type="gramEnd"/>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8</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Туа біткен және жүре пайда болған жүре</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қан тамырлық жүйе декомпенсациясымен ілесе жүретін жүрек ақауы1</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9</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Ананың 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іңді-септикалық аурулары1</w:t>
            </w:r>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10</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Эндокриндік ауруларының ауыр нысандары</w:t>
            </w:r>
            <w:proofErr w:type="gramStart"/>
            <w:r w:rsidRPr="002400CE">
              <w:rPr>
                <w:rFonts w:ascii="Times New Roman" w:hAnsi="Times New Roman" w:cs="Times New Roman"/>
                <w:sz w:val="24"/>
                <w:szCs w:val="28"/>
              </w:rPr>
              <w:t>1</w:t>
            </w:r>
            <w:proofErr w:type="gramEnd"/>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11</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Аллергиялық аурулар ауыр нысандары</w:t>
            </w:r>
            <w:proofErr w:type="gramStart"/>
            <w:r w:rsidRPr="002400CE">
              <w:rPr>
                <w:rFonts w:ascii="Times New Roman" w:hAnsi="Times New Roman" w:cs="Times New Roman"/>
                <w:sz w:val="24"/>
                <w:szCs w:val="28"/>
              </w:rPr>
              <w:t>1</w:t>
            </w:r>
            <w:proofErr w:type="gramEnd"/>
            <w:r w:rsidRPr="002400CE">
              <w:rPr>
                <w:rFonts w:ascii="Times New Roman" w:hAnsi="Times New Roman" w:cs="Times New Roman"/>
                <w:sz w:val="24"/>
                <w:szCs w:val="28"/>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
        </w:tc>
      </w:tr>
      <w:tr w:rsidR="002400CE" w:rsidRPr="002400CE" w:rsidTr="002400C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12</w:t>
            </w:r>
            <w:r w:rsidRPr="002400CE">
              <w:rPr>
                <w:rFonts w:ascii="Times New Roman" w:hAnsi="Times New Roman" w:cs="Times New Roman"/>
                <w:sz w:val="24"/>
                <w:szCs w:val="28"/>
              </w:rPr>
              <w:br/>
              <w:t> </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Гипогалактиканың бастапқы нысандары</w:t>
            </w:r>
            <w:proofErr w:type="gramStart"/>
            <w:r w:rsidRPr="002400CE">
              <w:rPr>
                <w:rFonts w:ascii="Times New Roman" w:hAnsi="Times New Roman" w:cs="Times New Roman"/>
                <w:sz w:val="24"/>
                <w:szCs w:val="28"/>
              </w:rPr>
              <w:t>2</w:t>
            </w:r>
            <w:proofErr w:type="gramEnd"/>
            <w:r w:rsidRPr="002400CE">
              <w:rPr>
                <w:rFonts w:ascii="Times New Roman" w:hAnsi="Times New Roman" w:cs="Times New Roman"/>
                <w:sz w:val="24"/>
                <w:szCs w:val="28"/>
              </w:rPr>
              <w:br/>
            </w:r>
            <w:r w:rsidRPr="002400CE">
              <w:rPr>
                <w:rFonts w:ascii="Times New Roman" w:hAnsi="Times New Roman" w:cs="Times New Roman"/>
                <w:sz w:val="24"/>
                <w:szCs w:val="28"/>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w:t>
            </w:r>
            <w:r w:rsidRPr="002400CE">
              <w:rPr>
                <w:rFonts w:ascii="Times New Roman" w:hAnsi="Times New Roman" w:cs="Times New Roman"/>
                <w:sz w:val="24"/>
                <w:szCs w:val="28"/>
              </w:rPr>
              <w:br/>
              <w:t> </w:t>
            </w:r>
          </w:p>
        </w:tc>
        <w:tc>
          <w:tcPr>
            <w:tcW w:w="2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w:t>
            </w:r>
            <w:r w:rsidRPr="002400CE">
              <w:rPr>
                <w:rFonts w:ascii="Times New Roman" w:hAnsi="Times New Roman" w:cs="Times New Roman"/>
                <w:sz w:val="24"/>
                <w:szCs w:val="28"/>
              </w:rPr>
              <w:br/>
              <w:t> </w:t>
            </w:r>
            <w:proofErr w:type="gramStart"/>
            <w:r w:rsidRPr="002400CE">
              <w:rPr>
                <w:rFonts w:ascii="Times New Roman" w:hAnsi="Times New Roman" w:cs="Times New Roman"/>
                <w:sz w:val="24"/>
                <w:szCs w:val="28"/>
              </w:rPr>
              <w:t>Ж</w:t>
            </w:r>
            <w:proofErr w:type="gramEnd"/>
            <w:r w:rsidRPr="002400CE">
              <w:rPr>
                <w:rFonts w:ascii="Times New Roman" w:hAnsi="Times New Roman" w:cs="Times New Roman"/>
                <w:sz w:val="24"/>
                <w:szCs w:val="28"/>
              </w:rPr>
              <w:t>үктеу</w:t>
            </w:r>
          </w:p>
        </w:tc>
      </w:tr>
    </w:tbl>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lastRenderedPageBreak/>
        <w:t>      1 кардиолог, аллерголог, психиатр, онколог, нефролог және т.б. бейінді маманнан қорытынды болған кезде дә</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ілік препарттарды (цитостатиктерді, радиоактивтік, тиреоидтік немесе есірткілік) қабылдаумен байланысты емшекпен қоректендіретін ананың ауруы немесе жағдайы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2 комиссияның бастапқы гипогалактика диагнозын белгілеуі алгоритмнің көмегі анықталады.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 </w:t>
      </w:r>
      <w:hyperlink r:id="rId16" w:anchor="z7" w:history="1">
        <w:r w:rsidRPr="002400CE">
          <w:rPr>
            <w:rStyle w:val="a4"/>
            <w:rFonts w:ascii="Times New Roman" w:hAnsi="Times New Roman" w:cs="Times New Roman"/>
            <w:sz w:val="24"/>
            <w:szCs w:val="28"/>
          </w:rPr>
          <w:t>Орфандық препараттар</w:t>
        </w:r>
      </w:hyperlink>
      <w:r w:rsidRPr="002400CE">
        <w:rPr>
          <w:rFonts w:ascii="Times New Roman" w:hAnsi="Times New Roman" w:cs="Times New Roman"/>
          <w:sz w:val="24"/>
          <w:szCs w:val="28"/>
        </w:rPr>
        <w:t>. Денсаулық сақтау саласындағы уәкілетті органмен келісу бойынша бі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реттік әкелумен қамтамасыз етіледі.</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 - ауыстырып салынған ағзалар мен тіндерді қабылдамау қаупін болдырмау үшін науқастар өмі</w:t>
      </w:r>
      <w:proofErr w:type="gramStart"/>
      <w:r w:rsidRPr="002400CE">
        <w:rPr>
          <w:rFonts w:ascii="Times New Roman" w:hAnsi="Times New Roman" w:cs="Times New Roman"/>
          <w:sz w:val="24"/>
          <w:szCs w:val="28"/>
        </w:rPr>
        <w:t>р</w:t>
      </w:r>
      <w:proofErr w:type="gramEnd"/>
      <w:r w:rsidRPr="002400CE">
        <w:rPr>
          <w:rFonts w:ascii="Times New Roman" w:hAnsi="Times New Roman" w:cs="Times New Roman"/>
          <w:sz w:val="24"/>
          <w:szCs w:val="28"/>
        </w:rPr>
        <w:t xml:space="preserve"> бойы бір өндірушінің дәрілік препараттарын қабылдайды;</w:t>
      </w:r>
    </w:p>
    <w:p w:rsidR="002400CE" w:rsidRPr="002400CE" w:rsidRDefault="002400CE" w:rsidP="002400CE">
      <w:pPr>
        <w:jc w:val="both"/>
        <w:rPr>
          <w:rFonts w:ascii="Times New Roman" w:hAnsi="Times New Roman" w:cs="Times New Roman"/>
          <w:sz w:val="24"/>
          <w:szCs w:val="28"/>
        </w:rPr>
      </w:pPr>
      <w:r w:rsidRPr="002400CE">
        <w:rPr>
          <w:rFonts w:ascii="Times New Roman" w:hAnsi="Times New Roman" w:cs="Times New Roman"/>
          <w:sz w:val="24"/>
          <w:szCs w:val="28"/>
        </w:rPr>
        <w:t xml:space="preserve">      ******- әлеуметтік осал топ: 18 жасқа толмаған балалар, жүкті әйелдер, Ұлы Отан соғысына қатысқандар, мүгедектер, көп балалы аналар, "Алтын алқа", "Күміс алқа" иегерлері, атаулы әлеуметтік </w:t>
      </w:r>
      <w:proofErr w:type="gramStart"/>
      <w:r w:rsidRPr="002400CE">
        <w:rPr>
          <w:rFonts w:ascii="Times New Roman" w:hAnsi="Times New Roman" w:cs="Times New Roman"/>
          <w:sz w:val="24"/>
          <w:szCs w:val="28"/>
        </w:rPr>
        <w:t>к</w:t>
      </w:r>
      <w:proofErr w:type="gramEnd"/>
      <w:r w:rsidRPr="002400CE">
        <w:rPr>
          <w:rFonts w:ascii="Times New Roman" w:hAnsi="Times New Roman" w:cs="Times New Roman"/>
          <w:sz w:val="24"/>
          <w:szCs w:val="28"/>
        </w:rPr>
        <w:t>өмек алатындар, жасы бойынша зейнеткерлер.</w:t>
      </w:r>
    </w:p>
    <w:tbl>
      <w:tblPr>
        <w:tblW w:w="9431" w:type="dxa"/>
        <w:tblCellMar>
          <w:left w:w="0" w:type="dxa"/>
          <w:right w:w="0" w:type="dxa"/>
        </w:tblCellMar>
        <w:tblLook w:val="04A0" w:firstRow="1" w:lastRow="0" w:firstColumn="1" w:lastColumn="0" w:noHBand="0" w:noVBand="1"/>
      </w:tblPr>
      <w:tblGrid>
        <w:gridCol w:w="5887"/>
        <w:gridCol w:w="3544"/>
      </w:tblGrid>
      <w:tr w:rsidR="002400CE" w:rsidRPr="002400CE" w:rsidTr="002400CE">
        <w:tc>
          <w:tcPr>
            <w:tcW w:w="5887"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Қазақстан Республикасы</w:t>
            </w:r>
          </w:p>
        </w:tc>
      </w:tr>
      <w:tr w:rsidR="002400CE" w:rsidRPr="002400CE" w:rsidTr="002400CE">
        <w:tc>
          <w:tcPr>
            <w:tcW w:w="5887"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Денсаулық сақтау министрі</w:t>
            </w:r>
            <w:proofErr w:type="gramStart"/>
            <w:r w:rsidRPr="002400CE">
              <w:rPr>
                <w:rFonts w:ascii="Times New Roman" w:hAnsi="Times New Roman" w:cs="Times New Roman"/>
                <w:sz w:val="24"/>
                <w:szCs w:val="28"/>
              </w:rPr>
              <w:t>н</w:t>
            </w:r>
            <w:proofErr w:type="gramEnd"/>
            <w:r w:rsidRPr="002400CE">
              <w:rPr>
                <w:rFonts w:ascii="Times New Roman" w:hAnsi="Times New Roman" w:cs="Times New Roman"/>
                <w:sz w:val="24"/>
                <w:szCs w:val="28"/>
              </w:rPr>
              <w:t>ің</w:t>
            </w:r>
          </w:p>
        </w:tc>
      </w:tr>
      <w:tr w:rsidR="002400CE" w:rsidRPr="002400CE" w:rsidTr="002400CE">
        <w:tc>
          <w:tcPr>
            <w:tcW w:w="5887"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proofErr w:type="gramStart"/>
            <w:r w:rsidRPr="002400CE">
              <w:rPr>
                <w:rFonts w:ascii="Times New Roman" w:hAnsi="Times New Roman" w:cs="Times New Roman"/>
                <w:sz w:val="24"/>
                <w:szCs w:val="28"/>
              </w:rPr>
              <w:t>м</w:t>
            </w:r>
            <w:proofErr w:type="gramEnd"/>
            <w:r w:rsidRPr="002400CE">
              <w:rPr>
                <w:rFonts w:ascii="Times New Roman" w:hAnsi="Times New Roman" w:cs="Times New Roman"/>
                <w:sz w:val="24"/>
                <w:szCs w:val="28"/>
              </w:rPr>
              <w:t>індетін атқарушы</w:t>
            </w:r>
          </w:p>
        </w:tc>
      </w:tr>
      <w:tr w:rsidR="002400CE" w:rsidRPr="002400CE" w:rsidTr="002400CE">
        <w:tc>
          <w:tcPr>
            <w:tcW w:w="5887"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2011 жылғы 4 қарашадағы</w:t>
            </w:r>
          </w:p>
        </w:tc>
      </w:tr>
      <w:tr w:rsidR="002400CE" w:rsidRPr="002400CE" w:rsidTr="002400CE">
        <w:tc>
          <w:tcPr>
            <w:tcW w:w="5887"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2400CE" w:rsidRPr="002400CE" w:rsidRDefault="002400CE" w:rsidP="002400CE">
            <w:pPr>
              <w:spacing w:after="0" w:line="240" w:lineRule="auto"/>
              <w:contextualSpacing/>
              <w:jc w:val="both"/>
              <w:rPr>
                <w:rFonts w:ascii="Times New Roman" w:hAnsi="Times New Roman" w:cs="Times New Roman"/>
                <w:sz w:val="24"/>
                <w:szCs w:val="28"/>
              </w:rPr>
            </w:pPr>
            <w:r w:rsidRPr="002400CE">
              <w:rPr>
                <w:rFonts w:ascii="Times New Roman" w:hAnsi="Times New Roman" w:cs="Times New Roman"/>
                <w:sz w:val="24"/>
                <w:szCs w:val="28"/>
              </w:rPr>
              <w:t>N 786 бұйрығына 2 қосымша</w:t>
            </w:r>
          </w:p>
        </w:tc>
      </w:tr>
    </w:tbl>
    <w:p w:rsidR="002400CE" w:rsidRDefault="002400CE" w:rsidP="002400CE">
      <w:pPr>
        <w:jc w:val="both"/>
        <w:rPr>
          <w:rFonts w:ascii="Times New Roman" w:hAnsi="Times New Roman" w:cs="Times New Roman"/>
          <w:sz w:val="24"/>
          <w:szCs w:val="28"/>
          <w:lang w:val="kk-KZ"/>
        </w:rPr>
      </w:pPr>
      <w:bookmarkStart w:id="2" w:name="z11"/>
      <w:bookmarkEnd w:id="2"/>
    </w:p>
    <w:p w:rsidR="002400CE" w:rsidRPr="00CD1675" w:rsidRDefault="002400CE" w:rsidP="002400CE">
      <w:pPr>
        <w:ind w:firstLine="708"/>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t>Қазақстан Республикасының Денсаулық сақтау министрлігінің</w:t>
      </w:r>
      <w:r w:rsidRPr="00CD1675">
        <w:rPr>
          <w:rFonts w:ascii="Times New Roman" w:hAnsi="Times New Roman" w:cs="Times New Roman"/>
          <w:sz w:val="24"/>
          <w:szCs w:val="28"/>
          <w:lang w:val="kk-KZ"/>
        </w:rPr>
        <w:br/>
        <w:t>кейбір күшін жоғалтқан бұйрықтар тізімі</w:t>
      </w:r>
    </w:p>
    <w:p w:rsidR="002400CE" w:rsidRPr="00CD1675" w:rsidRDefault="002400CE" w:rsidP="002400CE">
      <w:pPr>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t>      1. "Амбулаториялық деңгейде тегін медициналық көмектің кепілдік берілген көлемі шеңберінде халыққа тегін және жеңілдікпен қамтамасыз етуге арналған дәрілік заттар және медициналық мақсаттағы бұйымдардың тізбесін бекіту туралы" Қазақстан Республикасы Денсаулық сақтау министрінің 2009 жылғы 4 қыркүйектегі № 446 </w:t>
      </w:r>
      <w:hyperlink r:id="rId17" w:anchor="z0" w:history="1">
        <w:r w:rsidRPr="00CD1675">
          <w:rPr>
            <w:rStyle w:val="a4"/>
            <w:rFonts w:ascii="Times New Roman" w:hAnsi="Times New Roman" w:cs="Times New Roman"/>
            <w:sz w:val="24"/>
            <w:szCs w:val="28"/>
            <w:lang w:val="kk-KZ"/>
          </w:rPr>
          <w:t>бұйрығы</w:t>
        </w:r>
      </w:hyperlink>
      <w:r w:rsidRPr="00CD1675">
        <w:rPr>
          <w:rFonts w:ascii="Times New Roman" w:hAnsi="Times New Roman" w:cs="Times New Roman"/>
          <w:sz w:val="24"/>
          <w:szCs w:val="28"/>
          <w:lang w:val="kk-KZ"/>
        </w:rPr>
        <w:t> (Нормативтік құқықтық актілерінің мемлекеттік тіркеу тізілімінде № 5799 тіркелген, "Заң газетінің" 2009 жылғы 16 қазанындағы № 158 (1755) басылымында шыққан).</w:t>
      </w:r>
    </w:p>
    <w:p w:rsidR="002400CE" w:rsidRPr="00CD1675" w:rsidRDefault="002400CE" w:rsidP="002400CE">
      <w:pPr>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t>      2.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19 ақпандағы № 112 </w:t>
      </w:r>
      <w:hyperlink r:id="rId18" w:anchor="z0" w:history="1">
        <w:r w:rsidRPr="00CD1675">
          <w:rPr>
            <w:rStyle w:val="a4"/>
            <w:rFonts w:ascii="Times New Roman" w:hAnsi="Times New Roman" w:cs="Times New Roman"/>
            <w:sz w:val="24"/>
            <w:szCs w:val="28"/>
            <w:lang w:val="kk-KZ"/>
          </w:rPr>
          <w:t>бұйрығы</w:t>
        </w:r>
      </w:hyperlink>
      <w:r w:rsidRPr="00CD1675">
        <w:rPr>
          <w:rFonts w:ascii="Times New Roman" w:hAnsi="Times New Roman" w:cs="Times New Roman"/>
          <w:sz w:val="24"/>
          <w:szCs w:val="28"/>
          <w:lang w:val="kk-KZ"/>
        </w:rPr>
        <w:t> (Нормативтік құқықтық актілерді мемлекеттік тіркеу тізілімінде № 6150 тіркелген, Орталық атқару және Қазақстан Республикасы орталық мемлекеттік мекемелер жиынтығының 2010 жылғы 07 шілдесіндегі № 1207 басылымында жарық көрген).</w:t>
      </w:r>
    </w:p>
    <w:p w:rsidR="002400CE" w:rsidRPr="00CD1675" w:rsidRDefault="002400CE" w:rsidP="002400CE">
      <w:pPr>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lastRenderedPageBreak/>
        <w:t>      3.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20 мамырдағы № 361 </w:t>
      </w:r>
      <w:hyperlink r:id="rId19" w:anchor="z0" w:history="1">
        <w:r w:rsidRPr="00CD1675">
          <w:rPr>
            <w:rStyle w:val="a4"/>
            <w:rFonts w:ascii="Times New Roman" w:hAnsi="Times New Roman" w:cs="Times New Roman"/>
            <w:sz w:val="24"/>
            <w:szCs w:val="28"/>
            <w:lang w:val="kk-KZ"/>
          </w:rPr>
          <w:t>бұйрығы</w:t>
        </w:r>
      </w:hyperlink>
      <w:r w:rsidRPr="00CD1675">
        <w:rPr>
          <w:rFonts w:ascii="Times New Roman" w:hAnsi="Times New Roman" w:cs="Times New Roman"/>
          <w:sz w:val="24"/>
          <w:szCs w:val="28"/>
          <w:lang w:val="kk-KZ"/>
        </w:rPr>
        <w:t> (Нормативтік құқықтық актілерді мемлекеттік тіркеу тізілімінде № 6291 тіркелген, "Егеменді Қазақстан" газетінің 2010 жылғы 18 қыркүйегіндегі № 246-247(26307-26308) басылымында шыққан).</w:t>
      </w:r>
    </w:p>
    <w:p w:rsidR="002400CE" w:rsidRPr="00CD1675" w:rsidRDefault="002400CE" w:rsidP="002400CE">
      <w:pPr>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t>      4.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28 қазандағы № 853 </w:t>
      </w:r>
      <w:hyperlink r:id="rId20" w:anchor="z0" w:history="1">
        <w:r w:rsidRPr="00CD1675">
          <w:rPr>
            <w:rStyle w:val="a4"/>
            <w:rFonts w:ascii="Times New Roman" w:hAnsi="Times New Roman" w:cs="Times New Roman"/>
            <w:sz w:val="24"/>
            <w:szCs w:val="28"/>
            <w:lang w:val="kk-KZ"/>
          </w:rPr>
          <w:t>бұйрығы</w:t>
        </w:r>
      </w:hyperlink>
      <w:r w:rsidRPr="00CD1675">
        <w:rPr>
          <w:rFonts w:ascii="Times New Roman" w:hAnsi="Times New Roman" w:cs="Times New Roman"/>
          <w:sz w:val="24"/>
          <w:szCs w:val="28"/>
          <w:lang w:val="kk-KZ"/>
        </w:rPr>
        <w:t> (Нормативтік құқықтық актілерді мемлекеттік тіркеу тізілімінде № 6641 тіркелген, Орталық атқару және Қазақстан Республикасы орталық мемлекеттік мекемелер жиынтығының 2011 жылғы 25 наурызындағы № 1 басылымында жарық көрген).</w:t>
      </w:r>
    </w:p>
    <w:p w:rsidR="002400CE" w:rsidRPr="00CD1675" w:rsidRDefault="002400CE" w:rsidP="002400CE">
      <w:pPr>
        <w:jc w:val="both"/>
        <w:rPr>
          <w:rFonts w:ascii="Times New Roman" w:hAnsi="Times New Roman" w:cs="Times New Roman"/>
          <w:sz w:val="24"/>
          <w:szCs w:val="28"/>
          <w:lang w:val="kk-KZ"/>
        </w:rPr>
      </w:pPr>
      <w:r w:rsidRPr="00CD1675">
        <w:rPr>
          <w:rFonts w:ascii="Times New Roman" w:hAnsi="Times New Roman" w:cs="Times New Roman"/>
          <w:sz w:val="24"/>
          <w:szCs w:val="28"/>
          <w:lang w:val="kk-KZ"/>
        </w:rPr>
        <w:t>      5.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2011 жылғы 12 тамыздағы № 532 </w:t>
      </w:r>
      <w:hyperlink r:id="rId21" w:anchor="z0" w:history="1">
        <w:r w:rsidRPr="00CD1675">
          <w:rPr>
            <w:rStyle w:val="a4"/>
            <w:rFonts w:ascii="Times New Roman" w:hAnsi="Times New Roman" w:cs="Times New Roman"/>
            <w:sz w:val="24"/>
            <w:szCs w:val="28"/>
            <w:lang w:val="kk-KZ"/>
          </w:rPr>
          <w:t>бұйрығы</w:t>
        </w:r>
      </w:hyperlink>
      <w:r w:rsidRPr="00CD1675">
        <w:rPr>
          <w:rFonts w:ascii="Times New Roman" w:hAnsi="Times New Roman" w:cs="Times New Roman"/>
          <w:sz w:val="24"/>
          <w:szCs w:val="28"/>
          <w:lang w:val="kk-KZ"/>
        </w:rPr>
        <w:t> (Нормативтік құқықтық актілерді мемлекеттік тіркеу тізілімінде № 7185 тіркелген).</w:t>
      </w:r>
    </w:p>
    <w:p w:rsidR="00830622" w:rsidRPr="00CD1675" w:rsidRDefault="00830622">
      <w:pPr>
        <w:rPr>
          <w:rFonts w:ascii="Times New Roman" w:hAnsi="Times New Roman" w:cs="Times New Roman"/>
          <w:sz w:val="20"/>
          <w:lang w:val="kk-KZ"/>
        </w:rPr>
      </w:pPr>
    </w:p>
    <w:sectPr w:rsidR="00830622" w:rsidRPr="00CD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22364"/>
    <w:multiLevelType w:val="multilevel"/>
    <w:tmpl w:val="B36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0B"/>
    <w:rsid w:val="002400CE"/>
    <w:rsid w:val="0068780B"/>
    <w:rsid w:val="00830622"/>
    <w:rsid w:val="00CD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00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0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00CE"/>
    <w:rPr>
      <w:rFonts w:ascii="Times New Roman" w:eastAsia="Times New Roman" w:hAnsi="Times New Roman" w:cs="Times New Roman"/>
      <w:b/>
      <w:bCs/>
      <w:sz w:val="27"/>
      <w:szCs w:val="27"/>
      <w:lang w:eastAsia="ru-RU"/>
    </w:rPr>
  </w:style>
  <w:style w:type="character" w:customStyle="1" w:styleId="status">
    <w:name w:val="status"/>
    <w:basedOn w:val="a0"/>
    <w:rsid w:val="002400CE"/>
  </w:style>
  <w:style w:type="paragraph" w:styleId="a3">
    <w:name w:val="Normal (Web)"/>
    <w:basedOn w:val="a"/>
    <w:uiPriority w:val="99"/>
    <w:unhideWhenUsed/>
    <w:rsid w:val="00240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00CE"/>
    <w:rPr>
      <w:color w:val="0000FF"/>
      <w:u w:val="single"/>
    </w:rPr>
  </w:style>
  <w:style w:type="character" w:styleId="a5">
    <w:name w:val="FollowedHyperlink"/>
    <w:basedOn w:val="a0"/>
    <w:uiPriority w:val="99"/>
    <w:semiHidden/>
    <w:unhideWhenUsed/>
    <w:rsid w:val="002400CE"/>
    <w:rPr>
      <w:color w:val="800080"/>
      <w:u w:val="single"/>
    </w:rPr>
  </w:style>
  <w:style w:type="paragraph" w:customStyle="1" w:styleId="note">
    <w:name w:val="note"/>
    <w:basedOn w:val="a"/>
    <w:rsid w:val="00240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4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00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0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00CE"/>
    <w:rPr>
      <w:rFonts w:ascii="Times New Roman" w:eastAsia="Times New Roman" w:hAnsi="Times New Roman" w:cs="Times New Roman"/>
      <w:b/>
      <w:bCs/>
      <w:sz w:val="27"/>
      <w:szCs w:val="27"/>
      <w:lang w:eastAsia="ru-RU"/>
    </w:rPr>
  </w:style>
  <w:style w:type="character" w:customStyle="1" w:styleId="status">
    <w:name w:val="status"/>
    <w:basedOn w:val="a0"/>
    <w:rsid w:val="002400CE"/>
  </w:style>
  <w:style w:type="paragraph" w:styleId="a3">
    <w:name w:val="Normal (Web)"/>
    <w:basedOn w:val="a"/>
    <w:uiPriority w:val="99"/>
    <w:unhideWhenUsed/>
    <w:rsid w:val="00240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00CE"/>
    <w:rPr>
      <w:color w:val="0000FF"/>
      <w:u w:val="single"/>
    </w:rPr>
  </w:style>
  <w:style w:type="character" w:styleId="a5">
    <w:name w:val="FollowedHyperlink"/>
    <w:basedOn w:val="a0"/>
    <w:uiPriority w:val="99"/>
    <w:semiHidden/>
    <w:unhideWhenUsed/>
    <w:rsid w:val="002400CE"/>
    <w:rPr>
      <w:color w:val="800080"/>
      <w:u w:val="single"/>
    </w:rPr>
  </w:style>
  <w:style w:type="paragraph" w:customStyle="1" w:styleId="note">
    <w:name w:val="note"/>
    <w:basedOn w:val="a"/>
    <w:rsid w:val="00240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4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7202">
      <w:bodyDiv w:val="1"/>
      <w:marLeft w:val="0"/>
      <w:marRight w:val="0"/>
      <w:marTop w:val="0"/>
      <w:marBottom w:val="0"/>
      <w:divBdr>
        <w:top w:val="none" w:sz="0" w:space="0" w:color="auto"/>
        <w:left w:val="none" w:sz="0" w:space="0" w:color="auto"/>
        <w:bottom w:val="none" w:sz="0" w:space="0" w:color="auto"/>
        <w:right w:val="none" w:sz="0" w:space="0" w:color="auto"/>
      </w:divBdr>
      <w:divsChild>
        <w:div w:id="1222868120">
          <w:marLeft w:val="0"/>
          <w:marRight w:val="0"/>
          <w:marTop w:val="0"/>
          <w:marBottom w:val="0"/>
          <w:divBdr>
            <w:top w:val="none" w:sz="0" w:space="0" w:color="auto"/>
            <w:left w:val="none" w:sz="0" w:space="0" w:color="auto"/>
            <w:bottom w:val="none" w:sz="0" w:space="0" w:color="auto"/>
            <w:right w:val="none" w:sz="0" w:space="0" w:color="auto"/>
          </w:divBdr>
        </w:div>
        <w:div w:id="834228371">
          <w:marLeft w:val="0"/>
          <w:marRight w:val="0"/>
          <w:marTop w:val="0"/>
          <w:marBottom w:val="0"/>
          <w:divBdr>
            <w:top w:val="none" w:sz="0" w:space="0" w:color="auto"/>
            <w:left w:val="none" w:sz="0" w:space="0" w:color="auto"/>
            <w:bottom w:val="none" w:sz="0" w:space="0" w:color="auto"/>
            <w:right w:val="none" w:sz="0" w:space="0" w:color="auto"/>
          </w:divBdr>
          <w:divsChild>
            <w:div w:id="394403289">
              <w:marLeft w:val="0"/>
              <w:marRight w:val="0"/>
              <w:marTop w:val="0"/>
              <w:marBottom w:val="0"/>
              <w:divBdr>
                <w:top w:val="none" w:sz="0" w:space="0" w:color="auto"/>
                <w:left w:val="none" w:sz="0" w:space="0" w:color="auto"/>
                <w:bottom w:val="none" w:sz="0" w:space="0" w:color="auto"/>
                <w:right w:val="none" w:sz="0" w:space="0" w:color="auto"/>
              </w:divBdr>
            </w:div>
          </w:divsChild>
        </w:div>
        <w:div w:id="1680504376">
          <w:marLeft w:val="0"/>
          <w:marRight w:val="0"/>
          <w:marTop w:val="0"/>
          <w:marBottom w:val="0"/>
          <w:divBdr>
            <w:top w:val="none" w:sz="0" w:space="0" w:color="auto"/>
            <w:left w:val="none" w:sz="0" w:space="0" w:color="auto"/>
            <w:bottom w:val="none" w:sz="0" w:space="0" w:color="auto"/>
            <w:right w:val="none" w:sz="0" w:space="0" w:color="auto"/>
          </w:divBdr>
          <w:divsChild>
            <w:div w:id="12921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100007306" TargetMode="External"/><Relationship Id="rId13" Type="http://schemas.openxmlformats.org/officeDocument/2006/relationships/hyperlink" Target="https://adilet.zan.kz/kaz/docs/V1500011505" TargetMode="External"/><Relationship Id="rId18" Type="http://schemas.openxmlformats.org/officeDocument/2006/relationships/hyperlink" Target="https://adilet.zan.kz/kaz/docs/V100006150_" TargetMode="External"/><Relationship Id="rId3" Type="http://schemas.microsoft.com/office/2007/relationships/stylesWithEffects" Target="stylesWithEffects.xml"/><Relationship Id="rId21" Type="http://schemas.openxmlformats.org/officeDocument/2006/relationships/hyperlink" Target="https://adilet.zan.kz/kaz/docs/V1100007185" TargetMode="External"/><Relationship Id="rId7" Type="http://schemas.openxmlformats.org/officeDocument/2006/relationships/hyperlink" Target="https://adilet.zan.kz/kaz/docs/V1600014225" TargetMode="External"/><Relationship Id="rId12" Type="http://schemas.openxmlformats.org/officeDocument/2006/relationships/hyperlink" Target="https://adilet.zan.kz/kaz/docs/V1300008957" TargetMode="External"/><Relationship Id="rId17" Type="http://schemas.openxmlformats.org/officeDocument/2006/relationships/hyperlink" Target="https://adilet.zan.kz/kaz/docs/V090005799_" TargetMode="External"/><Relationship Id="rId2" Type="http://schemas.openxmlformats.org/officeDocument/2006/relationships/styles" Target="styles.xml"/><Relationship Id="rId16" Type="http://schemas.openxmlformats.org/officeDocument/2006/relationships/hyperlink" Target="https://adilet.zan.kz/kaz/docs/V1500011494" TargetMode="External"/><Relationship Id="rId20" Type="http://schemas.openxmlformats.org/officeDocument/2006/relationships/hyperlink" Target="https://adilet.zan.kz/kaz/docs/V1000006641" TargetMode="External"/><Relationship Id="rId1" Type="http://schemas.openxmlformats.org/officeDocument/2006/relationships/numbering" Target="numbering.xml"/><Relationship Id="rId6" Type="http://schemas.openxmlformats.org/officeDocument/2006/relationships/hyperlink" Target="https://adilet.zan.kz/kaz/docs/K090000193_" TargetMode="External"/><Relationship Id="rId11" Type="http://schemas.openxmlformats.org/officeDocument/2006/relationships/hyperlink" Target="https://adilet.zan.kz/kaz/docs/V1300008367" TargetMode="External"/><Relationship Id="rId5" Type="http://schemas.openxmlformats.org/officeDocument/2006/relationships/webSettings" Target="webSettings.xml"/><Relationship Id="rId15" Type="http://schemas.openxmlformats.org/officeDocument/2006/relationships/hyperlink" Target="https://adilet.zan.kz/kaz/docs/V1600014225" TargetMode="External"/><Relationship Id="rId23" Type="http://schemas.openxmlformats.org/officeDocument/2006/relationships/theme" Target="theme/theme1.xml"/><Relationship Id="rId10" Type="http://schemas.openxmlformats.org/officeDocument/2006/relationships/hyperlink" Target="https://adilet.zan.kz/kaz/docs/V1200007725" TargetMode="External"/><Relationship Id="rId19" Type="http://schemas.openxmlformats.org/officeDocument/2006/relationships/hyperlink" Target="https://adilet.zan.kz/kaz/docs/V100006291_" TargetMode="External"/><Relationship Id="rId4" Type="http://schemas.openxmlformats.org/officeDocument/2006/relationships/settings" Target="settings.xml"/><Relationship Id="rId9" Type="http://schemas.openxmlformats.org/officeDocument/2006/relationships/hyperlink" Target="https://adilet.zan.kz/kaz/docs/V1600014225" TargetMode="External"/><Relationship Id="rId14" Type="http://schemas.openxmlformats.org/officeDocument/2006/relationships/hyperlink" Target="https://adilet.zan.kz/kaz/docs/V15000129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4907</Words>
  <Characters>27974</Characters>
  <Application>Microsoft Office Word</Application>
  <DocSecurity>0</DocSecurity>
  <Lines>233</Lines>
  <Paragraphs>65</Paragraphs>
  <ScaleCrop>false</ScaleCrop>
  <Company>SPecialiST RePack</Company>
  <LinksUpToDate>false</LinksUpToDate>
  <CharactersWithSpaces>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2024-02-23T10:33:00Z</dcterms:created>
  <dcterms:modified xsi:type="dcterms:W3CDTF">2024-02-23T10:39:00Z</dcterms:modified>
</cp:coreProperties>
</file>